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1F" w:rsidRDefault="0062341F" w:rsidP="0062341F">
      <w:pPr>
        <w:jc w:val="center"/>
        <w:rPr>
          <w:rFonts w:ascii="Arial" w:hAnsi="Arial" w:cs="Arial"/>
        </w:rPr>
      </w:pPr>
      <w:r>
        <w:rPr>
          <w:rFonts w:ascii="Arial" w:hAnsi="Arial" w:cs="Arial"/>
        </w:rPr>
        <w:t>East Greenwich School Department</w:t>
      </w:r>
    </w:p>
    <w:p w:rsidR="0062341F" w:rsidRDefault="0062341F" w:rsidP="0062341F">
      <w:pPr>
        <w:jc w:val="center"/>
        <w:rPr>
          <w:rFonts w:ascii="Arial" w:hAnsi="Arial" w:cs="Arial"/>
        </w:rPr>
      </w:pPr>
      <w:r>
        <w:rPr>
          <w:rFonts w:ascii="Arial" w:hAnsi="Arial" w:cs="Arial"/>
        </w:rPr>
        <w:t>Programming worksheets</w:t>
      </w:r>
    </w:p>
    <w:p w:rsidR="0062341F" w:rsidRDefault="0062341F" w:rsidP="0062341F">
      <w:pPr>
        <w:jc w:val="center"/>
        <w:rPr>
          <w:rFonts w:ascii="Arial" w:hAnsi="Arial" w:cs="Arial"/>
        </w:rPr>
      </w:pPr>
    </w:p>
    <w:p w:rsidR="0062341F" w:rsidRDefault="0062341F" w:rsidP="0062341F">
      <w:pPr>
        <w:rPr>
          <w:rFonts w:ascii="Arial" w:hAnsi="Arial" w:cs="Arial"/>
        </w:rPr>
      </w:pPr>
      <w:r>
        <w:rPr>
          <w:rFonts w:ascii="Arial" w:hAnsi="Arial" w:cs="Arial"/>
        </w:rPr>
        <w:t>Name:</w:t>
      </w:r>
      <w:r>
        <w:rPr>
          <w:rFonts w:ascii="Arial" w:hAnsi="Arial" w:cs="Arial"/>
        </w:rPr>
        <w:tab/>
      </w:r>
      <w:r>
        <w:rPr>
          <w:rFonts w:ascii="Arial" w:hAnsi="Arial" w:cs="Arial"/>
        </w:rPr>
        <w:tab/>
      </w:r>
      <w:r>
        <w:rPr>
          <w:rFonts w:ascii="Arial" w:hAnsi="Arial" w:cs="Arial"/>
        </w:rPr>
        <w:tab/>
      </w:r>
      <w:r>
        <w:rPr>
          <w:rFonts w:ascii="Arial" w:hAnsi="Arial" w:cs="Arial"/>
        </w:rPr>
        <w:tab/>
        <w:t>Date: 1/17/2012</w:t>
      </w:r>
    </w:p>
    <w:p w:rsidR="0062341F" w:rsidRDefault="0062341F" w:rsidP="0062341F">
      <w:pPr>
        <w:rPr>
          <w:rFonts w:ascii="Arial" w:hAnsi="Arial" w:cs="Arial"/>
        </w:rPr>
      </w:pPr>
      <w:r>
        <w:rPr>
          <w:rFonts w:ascii="Arial" w:hAnsi="Arial" w:cs="Arial"/>
        </w:rPr>
        <w:t>DOB: 12/15/2011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Reporter: Patricia Rakovic MA CCC. CAGS</w:t>
      </w:r>
    </w:p>
    <w:p w:rsidR="0062341F" w:rsidRDefault="0062341F" w:rsidP="0062341F">
      <w:pPr>
        <w:rPr>
          <w:rFonts w:ascii="Arial" w:hAnsi="Arial" w:cs="Arial"/>
        </w:rPr>
      </w:pPr>
      <w:r>
        <w:rPr>
          <w:rFonts w:ascii="Arial" w:hAnsi="Arial" w:cs="Arial"/>
        </w:rPr>
        <w:t xml:space="preserve"> </w:t>
      </w:r>
    </w:p>
    <w:p w:rsidR="0062341F" w:rsidRDefault="0062341F" w:rsidP="0062341F">
      <w:pPr>
        <w:rPr>
          <w:rFonts w:ascii="Arial" w:hAnsi="Arial" w:cs="Arial"/>
        </w:rPr>
      </w:pPr>
      <w:r>
        <w:rPr>
          <w:rFonts w:ascii="Arial" w:hAnsi="Arial" w:cs="Arial"/>
        </w:rPr>
        <w:t>This report takes is a summary of the information obtained through the Underlying Characteristic Checklist, the Individual Strength and Skills and the Global Planning Sheet. These were done to better drive instruction and to serve as baseline information for assessment.</w:t>
      </w:r>
    </w:p>
    <w:p w:rsidR="0062341F" w:rsidRDefault="0062341F" w:rsidP="0062341F">
      <w:pPr>
        <w:rPr>
          <w:rFonts w:ascii="Arial" w:hAnsi="Arial" w:cs="Arial"/>
        </w:rPr>
      </w:pPr>
    </w:p>
    <w:p w:rsidR="0062341F" w:rsidRDefault="0062341F" w:rsidP="0062341F">
      <w:pPr>
        <w:spacing w:line="276" w:lineRule="auto"/>
        <w:jc w:val="center"/>
        <w:rPr>
          <w:rFonts w:ascii="Arial" w:hAnsi="Arial" w:cs="Arial"/>
          <w:b/>
        </w:rPr>
      </w:pPr>
      <w:r>
        <w:rPr>
          <w:rFonts w:ascii="Arial" w:hAnsi="Arial" w:cs="Arial"/>
          <w:b/>
        </w:rPr>
        <w:t>UCC- High Functioning</w:t>
      </w:r>
    </w:p>
    <w:p w:rsidR="0062341F" w:rsidRDefault="0062341F" w:rsidP="0062341F">
      <w:pPr>
        <w:spacing w:line="276" w:lineRule="auto"/>
        <w:jc w:val="center"/>
        <w:rPr>
          <w:rFonts w:ascii="Arial" w:hAnsi="Arial" w:cs="Arial"/>
          <w:b/>
        </w:rPr>
      </w:pPr>
      <w:r>
        <w:rPr>
          <w:rFonts w:ascii="Arial" w:hAnsi="Arial" w:cs="Arial"/>
          <w:b/>
        </w:rPr>
        <w:t>Underlying Characteristics Checklist</w:t>
      </w:r>
    </w:p>
    <w:p w:rsidR="0062341F" w:rsidRDefault="0062341F" w:rsidP="0062341F">
      <w:pPr>
        <w:spacing w:line="276" w:lineRule="auto"/>
        <w:jc w:val="center"/>
        <w:rPr>
          <w:rFonts w:ascii="Arial" w:hAnsi="Arial" w:cs="Arial"/>
          <w:b/>
        </w:rPr>
      </w:pPr>
    </w:p>
    <w:p w:rsidR="0062341F" w:rsidRPr="0062341F" w:rsidRDefault="0062341F" w:rsidP="0062341F">
      <w:pPr>
        <w:jc w:val="center"/>
        <w:rPr>
          <w:rFonts w:ascii="Arial" w:hAnsi="Arial" w:cs="Arial"/>
          <w:i/>
        </w:rPr>
      </w:pPr>
      <w:r w:rsidRPr="0062341F">
        <w:rPr>
          <w:rFonts w:ascii="Arial" w:hAnsi="Arial" w:cs="Arial"/>
          <w:i/>
        </w:rPr>
        <w:t>This is a compilation of results from teacher, therapist and mother</w:t>
      </w:r>
    </w:p>
    <w:p w:rsidR="0062341F" w:rsidRPr="0062341F" w:rsidRDefault="0062341F" w:rsidP="0062341F">
      <w:pPr>
        <w:spacing w:line="276" w:lineRule="auto"/>
        <w:jc w:val="center"/>
        <w:rPr>
          <w:rFonts w:ascii="Arial" w:hAnsi="Arial" w:cs="Arial"/>
          <w:i/>
        </w:rPr>
      </w:pPr>
      <w:r w:rsidRPr="0062341F">
        <w:rPr>
          <w:rFonts w:ascii="Arial" w:hAnsi="Arial" w:cs="Arial"/>
          <w:i/>
        </w:rPr>
        <w:t>Items that were not endorsed were deleted so that thi</w:t>
      </w:r>
      <w:bookmarkStart w:id="0" w:name="_GoBack"/>
      <w:bookmarkEnd w:id="0"/>
      <w:r w:rsidRPr="0062341F">
        <w:rPr>
          <w:rFonts w:ascii="Arial" w:hAnsi="Arial" w:cs="Arial"/>
          <w:i/>
        </w:rPr>
        <w:t>s only contains those items endorsed by one party.</w:t>
      </w:r>
    </w:p>
    <w:p w:rsidR="0062341F" w:rsidRPr="0062341F" w:rsidRDefault="0062341F" w:rsidP="0062341F">
      <w:pPr>
        <w:spacing w:line="276" w:lineRule="auto"/>
        <w:rPr>
          <w:rFonts w:ascii="Arial" w:hAnsi="Arial" w:cs="Arial"/>
          <w:i/>
        </w:rPr>
      </w:pPr>
    </w:p>
    <w:p w:rsidR="0062341F" w:rsidRDefault="0062341F" w:rsidP="0062341F">
      <w:pPr>
        <w:spacing w:line="276" w:lineRule="auto"/>
        <w:rPr>
          <w:rFonts w:ascii="Arial" w:hAnsi="Arial" w:cs="Arial"/>
          <w:b/>
        </w:rPr>
      </w:pPr>
      <w:r>
        <w:rPr>
          <w:rFonts w:ascii="Arial" w:hAnsi="Arial" w:cs="Arial"/>
          <w:b/>
        </w:rPr>
        <w:t>Social</w:t>
      </w:r>
    </w:p>
    <w:tbl>
      <w:tblPr>
        <w:tblStyle w:val="TableGrid"/>
        <w:tblW w:w="0" w:type="auto"/>
        <w:tblLook w:val="04A0" w:firstRow="1" w:lastRow="0" w:firstColumn="1" w:lastColumn="0" w:noHBand="0" w:noVBand="1"/>
      </w:tblPr>
      <w:tblGrid>
        <w:gridCol w:w="516"/>
        <w:gridCol w:w="3722"/>
        <w:gridCol w:w="1330"/>
        <w:gridCol w:w="2174"/>
        <w:gridCol w:w="1834"/>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Pr="00F06DB7" w:rsidRDefault="0062341F" w:rsidP="000A73C2">
            <w:pPr>
              <w:spacing w:line="276" w:lineRule="auto"/>
              <w:rPr>
                <w:rFonts w:ascii="Arial" w:hAnsi="Arial" w:cs="Arial"/>
                <w:sz w:val="24"/>
              </w:rPr>
            </w:pPr>
            <w:r>
              <w:rPr>
                <w:rFonts w:ascii="Arial" w:hAnsi="Arial" w:cs="Arial"/>
                <w:sz w:val="24"/>
              </w:rPr>
              <w:t>1</w:t>
            </w:r>
          </w:p>
        </w:tc>
        <w:tc>
          <w:tcPr>
            <w:tcW w:w="6063" w:type="dxa"/>
          </w:tcPr>
          <w:p w:rsidR="0062341F" w:rsidRDefault="0062341F" w:rsidP="000A73C2">
            <w:pPr>
              <w:spacing w:line="276" w:lineRule="auto"/>
              <w:rPr>
                <w:rFonts w:ascii="Arial" w:hAnsi="Arial" w:cs="Arial"/>
                <w:sz w:val="24"/>
              </w:rPr>
            </w:pPr>
            <w:r>
              <w:rPr>
                <w:rFonts w:ascii="Arial" w:hAnsi="Arial" w:cs="Arial"/>
                <w:sz w:val="24"/>
              </w:rPr>
              <w:t xml:space="preserve"> </w:t>
            </w:r>
            <w:r w:rsidRPr="00F06DB7">
              <w:rPr>
                <w:rFonts w:ascii="Arial" w:hAnsi="Arial" w:cs="Arial"/>
                <w:sz w:val="24"/>
              </w:rPr>
              <w:t>Ha</w:t>
            </w:r>
            <w:r>
              <w:rPr>
                <w:rFonts w:ascii="Arial" w:hAnsi="Arial" w:cs="Arial"/>
                <w:sz w:val="24"/>
              </w:rPr>
              <w:t>s Difficulty recognizing the feelings and thoughts of others (</w:t>
            </w:r>
            <w:proofErr w:type="spellStart"/>
            <w:r>
              <w:rPr>
                <w:rFonts w:ascii="Arial" w:hAnsi="Arial" w:cs="Arial"/>
                <w:sz w:val="24"/>
              </w:rPr>
              <w:t>mindblindness</w:t>
            </w:r>
            <w:proofErr w:type="spellEnd"/>
            <w:r>
              <w:rPr>
                <w:rFonts w:ascii="Arial" w:hAnsi="Arial" w:cs="Arial"/>
                <w:sz w:val="24"/>
              </w:rPr>
              <w:t>)</w:t>
            </w:r>
          </w:p>
          <w:p w:rsidR="0062341F" w:rsidRPr="00F06DB7" w:rsidRDefault="0062341F" w:rsidP="000A73C2">
            <w:pPr>
              <w:spacing w:line="276" w:lineRule="auto"/>
              <w:rPr>
                <w:rFonts w:ascii="Arial" w:hAnsi="Arial" w:cs="Arial"/>
                <w:sz w:val="24"/>
              </w:rPr>
            </w:pPr>
          </w:p>
        </w:tc>
        <w:tc>
          <w:tcPr>
            <w:tcW w:w="1340" w:type="dxa"/>
          </w:tcPr>
          <w:p w:rsidR="0062341F" w:rsidRPr="00262D0B" w:rsidRDefault="0062341F" w:rsidP="000A73C2">
            <w:pPr>
              <w:spacing w:line="276" w:lineRule="auto"/>
              <w:rPr>
                <w:rFonts w:ascii="Arial" w:hAnsi="Arial" w:cs="Arial"/>
                <w:b/>
                <w:i/>
                <w:sz w:val="24"/>
              </w:rPr>
            </w:pPr>
          </w:p>
        </w:tc>
        <w:tc>
          <w:tcPr>
            <w:tcW w:w="2376" w:type="dxa"/>
          </w:tcPr>
          <w:p w:rsidR="0062341F" w:rsidRDefault="0062341F" w:rsidP="000A73C2">
            <w:pPr>
              <w:spacing w:line="276" w:lineRule="auto"/>
              <w:rPr>
                <w:rFonts w:ascii="Arial" w:hAnsi="Arial" w:cs="Arial"/>
                <w:b/>
                <w:i/>
                <w:sz w:val="24"/>
              </w:rPr>
            </w:pPr>
            <w:r>
              <w:rPr>
                <w:rFonts w:ascii="Arial" w:hAnsi="Arial" w:cs="Arial"/>
                <w:b/>
                <w:i/>
                <w:sz w:val="24"/>
              </w:rPr>
              <w:t>Recognizes tears/unhappy</w:t>
            </w:r>
          </w:p>
          <w:p w:rsidR="0062341F" w:rsidRDefault="0062341F" w:rsidP="000A73C2">
            <w:pPr>
              <w:spacing w:line="276" w:lineRule="auto"/>
              <w:rPr>
                <w:rFonts w:ascii="Arial" w:hAnsi="Arial" w:cs="Arial"/>
                <w:b/>
                <w:i/>
                <w:sz w:val="24"/>
              </w:rPr>
            </w:pPr>
            <w:r>
              <w:rPr>
                <w:rFonts w:ascii="Arial" w:hAnsi="Arial" w:cs="Arial"/>
                <w:b/>
                <w:i/>
                <w:sz w:val="24"/>
              </w:rPr>
              <w:t>Laughter/happy</w:t>
            </w:r>
          </w:p>
          <w:p w:rsidR="0062341F" w:rsidRDefault="0062341F" w:rsidP="000A73C2">
            <w:pPr>
              <w:spacing w:line="276" w:lineRule="auto"/>
              <w:rPr>
                <w:rFonts w:ascii="Arial" w:hAnsi="Arial" w:cs="Arial"/>
                <w:b/>
                <w:i/>
                <w:sz w:val="24"/>
              </w:rPr>
            </w:pPr>
          </w:p>
          <w:p w:rsidR="0062341F" w:rsidRDefault="0062341F" w:rsidP="000A73C2">
            <w:pPr>
              <w:spacing w:line="276" w:lineRule="auto"/>
              <w:rPr>
                <w:rFonts w:ascii="Arial" w:hAnsi="Arial" w:cs="Arial"/>
                <w:b/>
                <w:sz w:val="24"/>
              </w:rPr>
            </w:pPr>
            <w:r>
              <w:rPr>
                <w:rFonts w:ascii="Arial" w:hAnsi="Arial" w:cs="Arial"/>
                <w:b/>
                <w:i/>
                <w:sz w:val="24"/>
              </w:rPr>
              <w:t>Frustrations at others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2</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Uses poor eye contact</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 xml:space="preserve">Will </w:t>
            </w:r>
            <w:proofErr w:type="spellStart"/>
            <w:r>
              <w:rPr>
                <w:rFonts w:ascii="Arial" w:hAnsi="Arial" w:cs="Arial"/>
                <w:b/>
                <w:sz w:val="24"/>
              </w:rPr>
              <w:t>stare</w:t>
            </w:r>
            <w:proofErr w:type="spellEnd"/>
            <w:r>
              <w:rPr>
                <w:rFonts w:ascii="Arial" w:hAnsi="Arial" w:cs="Arial"/>
                <w:b/>
                <w:sz w:val="24"/>
              </w:rPr>
              <w:t xml:space="preserve"> off at times talking to a person but not sustaining consistent </w:t>
            </w:r>
            <w:proofErr w:type="spellStart"/>
            <w:r>
              <w:rPr>
                <w:rFonts w:ascii="Arial" w:hAnsi="Arial" w:cs="Arial"/>
                <w:b/>
                <w:sz w:val="24"/>
              </w:rPr>
              <w:t>eyecontact</w:t>
            </w:r>
            <w:proofErr w:type="spellEnd"/>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4</w:t>
            </w:r>
          </w:p>
        </w:tc>
        <w:tc>
          <w:tcPr>
            <w:tcW w:w="6063" w:type="dxa"/>
          </w:tcPr>
          <w:p w:rsidR="0062341F" w:rsidRDefault="0062341F" w:rsidP="000A73C2">
            <w:pPr>
              <w:spacing w:line="276" w:lineRule="auto"/>
              <w:rPr>
                <w:rFonts w:ascii="Arial" w:hAnsi="Arial" w:cs="Arial"/>
                <w:sz w:val="24"/>
              </w:rPr>
            </w:pPr>
            <w:r>
              <w:rPr>
                <w:rFonts w:ascii="Arial" w:hAnsi="Arial" w:cs="Arial"/>
                <w:sz w:val="24"/>
              </w:rPr>
              <w:t>Lacks tact or appears rude</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 filters in any environment</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5</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making or keeping friends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Difficulty in both environments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joining an activity</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In class will join classmates but not at recess.</w:t>
            </w:r>
          </w:p>
          <w:p w:rsidR="0062341F" w:rsidRDefault="0062341F" w:rsidP="000A73C2">
            <w:pPr>
              <w:spacing w:line="276" w:lineRule="auto"/>
              <w:rPr>
                <w:rFonts w:ascii="Arial" w:hAnsi="Arial" w:cs="Arial"/>
                <w:b/>
                <w:sz w:val="24"/>
              </w:rPr>
            </w:pPr>
          </w:p>
          <w:p w:rsidR="0062341F" w:rsidRDefault="0062341F" w:rsidP="000A73C2">
            <w:pPr>
              <w:spacing w:line="276" w:lineRule="auto"/>
              <w:rPr>
                <w:rFonts w:ascii="Arial" w:hAnsi="Arial" w:cs="Arial"/>
                <w:b/>
                <w:sz w:val="24"/>
              </w:rPr>
            </w:pPr>
            <w:r>
              <w:rPr>
                <w:rFonts w:ascii="Arial" w:hAnsi="Arial" w:cs="Arial"/>
                <w:b/>
                <w:sz w:val="24"/>
              </w:rPr>
              <w:t xml:space="preserve">Only if </w:t>
            </w:r>
            <w:proofErr w:type="spellStart"/>
            <w:r>
              <w:rPr>
                <w:rFonts w:ascii="Arial" w:hAnsi="Arial" w:cs="Arial"/>
                <w:b/>
                <w:sz w:val="24"/>
              </w:rPr>
              <w:t>its</w:t>
            </w:r>
            <w:proofErr w:type="spellEnd"/>
            <w:r>
              <w:rPr>
                <w:rFonts w:ascii="Arial" w:hAnsi="Arial" w:cs="Arial"/>
                <w:b/>
                <w:sz w:val="24"/>
              </w:rPr>
              <w:t xml:space="preserve"> in his </w:t>
            </w:r>
            <w:r>
              <w:rPr>
                <w:rFonts w:ascii="Arial" w:hAnsi="Arial" w:cs="Arial"/>
                <w:b/>
                <w:sz w:val="24"/>
              </w:rPr>
              <w:lastRenderedPageBreak/>
              <w:t>interest</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lastRenderedPageBreak/>
              <w:t>7</w:t>
            </w:r>
          </w:p>
        </w:tc>
        <w:tc>
          <w:tcPr>
            <w:tcW w:w="6063" w:type="dxa"/>
          </w:tcPr>
          <w:p w:rsidR="0062341F" w:rsidRDefault="0062341F" w:rsidP="000A73C2">
            <w:pPr>
              <w:spacing w:line="276" w:lineRule="auto"/>
              <w:rPr>
                <w:rFonts w:ascii="Arial" w:hAnsi="Arial" w:cs="Arial"/>
                <w:sz w:val="24"/>
              </w:rPr>
            </w:pPr>
            <w:r>
              <w:rPr>
                <w:rFonts w:ascii="Arial" w:hAnsi="Arial" w:cs="Arial"/>
                <w:sz w:val="24"/>
              </w:rPr>
              <w:t>Is naïve, easily taken advantage of or bullied</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Could be, but can be very outspoken</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8 </w:t>
            </w:r>
          </w:p>
        </w:tc>
        <w:tc>
          <w:tcPr>
            <w:tcW w:w="6063" w:type="dxa"/>
          </w:tcPr>
          <w:p w:rsidR="0062341F" w:rsidRDefault="0062341F" w:rsidP="000A73C2">
            <w:pPr>
              <w:spacing w:line="276" w:lineRule="auto"/>
              <w:rPr>
                <w:rFonts w:ascii="Arial" w:hAnsi="Arial" w:cs="Arial"/>
                <w:sz w:val="24"/>
              </w:rPr>
            </w:pPr>
            <w:r>
              <w:rPr>
                <w:rFonts w:ascii="Arial" w:hAnsi="Arial" w:cs="Arial"/>
                <w:sz w:val="24"/>
              </w:rPr>
              <w:t>Tends to be less involved in group activity than most same-age individuals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10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understanding jokes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rPr>
      </w:pPr>
    </w:p>
    <w:p w:rsidR="0062341F" w:rsidRDefault="0062341F" w:rsidP="0062341F">
      <w:pPr>
        <w:spacing w:line="276" w:lineRule="auto"/>
        <w:rPr>
          <w:rFonts w:ascii="Arial" w:hAnsi="Arial" w:cs="Arial"/>
          <w:b/>
          <w:u w:val="single"/>
        </w:rPr>
      </w:pPr>
      <w:r>
        <w:rPr>
          <w:rFonts w:ascii="Arial" w:hAnsi="Arial" w:cs="Arial"/>
          <w:b/>
          <w:u w:val="single"/>
        </w:rPr>
        <w:t>RESTRICTED PATTERNS OF BEHAVIOR, INTERSTS, AND ACTIVITIES</w:t>
      </w:r>
    </w:p>
    <w:tbl>
      <w:tblPr>
        <w:tblStyle w:val="TableGrid"/>
        <w:tblW w:w="0" w:type="auto"/>
        <w:tblLook w:val="04A0" w:firstRow="1" w:lastRow="0" w:firstColumn="1" w:lastColumn="0" w:noHBand="0" w:noVBand="1"/>
      </w:tblPr>
      <w:tblGrid>
        <w:gridCol w:w="513"/>
        <w:gridCol w:w="4252"/>
        <w:gridCol w:w="1330"/>
        <w:gridCol w:w="1707"/>
        <w:gridCol w:w="1774"/>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Pr="00F06DB7" w:rsidRDefault="0062341F" w:rsidP="000A73C2">
            <w:pPr>
              <w:spacing w:line="276" w:lineRule="auto"/>
              <w:rPr>
                <w:rFonts w:ascii="Arial" w:hAnsi="Arial" w:cs="Arial"/>
                <w:sz w:val="24"/>
              </w:rPr>
            </w:pPr>
            <w:r>
              <w:rPr>
                <w:rFonts w:ascii="Arial" w:hAnsi="Arial" w:cs="Arial"/>
                <w:sz w:val="24"/>
              </w:rPr>
              <w:t>12</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Expresses strong need for routine or “sameness”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On many different levels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13 </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Expresses desire for repetition</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14</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eccentric or intense preoccupations/absorption in own unique interests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Talks to himself</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17 </w:t>
            </w:r>
          </w:p>
        </w:tc>
        <w:tc>
          <w:tcPr>
            <w:tcW w:w="6063" w:type="dxa"/>
          </w:tcPr>
          <w:p w:rsidR="0062341F" w:rsidRDefault="0062341F" w:rsidP="000A73C2">
            <w:pPr>
              <w:spacing w:line="276" w:lineRule="auto"/>
              <w:rPr>
                <w:rFonts w:ascii="Arial" w:hAnsi="Arial" w:cs="Arial"/>
                <w:sz w:val="24"/>
              </w:rPr>
            </w:pPr>
            <w:r>
              <w:rPr>
                <w:rFonts w:ascii="Arial" w:hAnsi="Arial" w:cs="Arial"/>
                <w:sz w:val="24"/>
              </w:rPr>
              <w:t>Displays repetitive motor movements (e.g. flaps hands, paces, flicks fingers in front of face)</w:t>
            </w:r>
          </w:p>
        </w:tc>
        <w:tc>
          <w:tcPr>
            <w:tcW w:w="1340" w:type="dxa"/>
          </w:tcPr>
          <w:p w:rsidR="0062341F" w:rsidRDefault="0062341F" w:rsidP="000A73C2">
            <w:pPr>
              <w:spacing w:line="276" w:lineRule="auto"/>
              <w:rPr>
                <w:rFonts w:ascii="Arial" w:hAnsi="Arial" w:cs="Arial"/>
                <w:b/>
                <w:sz w:val="24"/>
              </w:rPr>
            </w:pP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18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problems handling transition and change</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Would prefer to have a set schedule</w:t>
            </w:r>
          </w:p>
          <w:p w:rsidR="0062341F" w:rsidRDefault="0062341F" w:rsidP="000A73C2">
            <w:pPr>
              <w:spacing w:line="276" w:lineRule="auto"/>
              <w:rPr>
                <w:rFonts w:ascii="Arial" w:hAnsi="Arial" w:cs="Arial"/>
                <w:b/>
                <w:sz w:val="24"/>
              </w:rPr>
            </w:pPr>
          </w:p>
          <w:p w:rsidR="0062341F" w:rsidRDefault="0062341F" w:rsidP="000A73C2">
            <w:pPr>
              <w:spacing w:line="276" w:lineRule="auto"/>
              <w:rPr>
                <w:rFonts w:ascii="Arial" w:hAnsi="Arial" w:cs="Arial"/>
                <w:b/>
                <w:sz w:val="24"/>
              </w:rPr>
            </w:pPr>
            <w:r>
              <w:rPr>
                <w:rFonts w:ascii="Arial" w:hAnsi="Arial" w:cs="Arial"/>
                <w:b/>
                <w:sz w:val="24"/>
              </w:rPr>
              <w:t>Hates double fire drills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19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a strong need for closure or difficulty stopping a task before it is completed</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Needs closure but can stop a task</w:t>
            </w: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u w:val="single"/>
        </w:rPr>
      </w:pPr>
    </w:p>
    <w:p w:rsidR="0062341F" w:rsidRDefault="0062341F" w:rsidP="0062341F">
      <w:pPr>
        <w:spacing w:line="276" w:lineRule="auto"/>
        <w:rPr>
          <w:rFonts w:ascii="Arial" w:hAnsi="Arial" w:cs="Arial"/>
          <w:b/>
          <w:u w:val="single"/>
        </w:rPr>
      </w:pPr>
      <w:r>
        <w:rPr>
          <w:rFonts w:ascii="Arial" w:hAnsi="Arial" w:cs="Arial"/>
          <w:b/>
          <w:u w:val="single"/>
        </w:rPr>
        <w:t>COMMUNICATION</w:t>
      </w:r>
    </w:p>
    <w:tbl>
      <w:tblPr>
        <w:tblStyle w:val="TableGrid"/>
        <w:tblW w:w="0" w:type="auto"/>
        <w:tblLook w:val="04A0" w:firstRow="1" w:lastRow="0" w:firstColumn="1" w:lastColumn="0" w:noHBand="0" w:noVBand="1"/>
      </w:tblPr>
      <w:tblGrid>
        <w:gridCol w:w="519"/>
        <w:gridCol w:w="3813"/>
        <w:gridCol w:w="1331"/>
        <w:gridCol w:w="2002"/>
        <w:gridCol w:w="1911"/>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Pr="00F06DB7" w:rsidRDefault="0062341F" w:rsidP="000A73C2">
            <w:pPr>
              <w:spacing w:line="276" w:lineRule="auto"/>
              <w:rPr>
                <w:rFonts w:ascii="Arial" w:hAnsi="Arial" w:cs="Arial"/>
                <w:sz w:val="24"/>
              </w:rPr>
            </w:pPr>
            <w:r>
              <w:rPr>
                <w:rFonts w:ascii="Arial" w:hAnsi="Arial" w:cs="Arial"/>
                <w:sz w:val="24"/>
              </w:rPr>
              <w:t>21</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Makes sounds or states words or phrases repeatedly ( non-</w:t>
            </w:r>
            <w:proofErr w:type="spellStart"/>
            <w:r>
              <w:rPr>
                <w:rFonts w:ascii="Arial" w:hAnsi="Arial" w:cs="Arial"/>
                <w:sz w:val="24"/>
              </w:rPr>
              <w:t>ecohlalic</w:t>
            </w:r>
            <w:proofErr w:type="spellEnd"/>
            <w:r>
              <w:rPr>
                <w:rFonts w:ascii="Arial" w:hAnsi="Arial" w:cs="Arial"/>
                <w:sz w:val="24"/>
              </w:rPr>
              <w:t>) (e.g. humming, “well actually”)</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hums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lastRenderedPageBreak/>
              <w:t>23</w:t>
            </w:r>
          </w:p>
        </w:tc>
        <w:tc>
          <w:tcPr>
            <w:tcW w:w="6063" w:type="dxa"/>
          </w:tcPr>
          <w:p w:rsidR="0062341F" w:rsidRDefault="0062341F" w:rsidP="000A73C2">
            <w:pPr>
              <w:spacing w:line="276" w:lineRule="auto"/>
              <w:rPr>
                <w:rFonts w:ascii="Arial" w:hAnsi="Arial" w:cs="Arial"/>
                <w:sz w:val="24"/>
              </w:rPr>
            </w:pPr>
            <w:r>
              <w:rPr>
                <w:rFonts w:ascii="Arial" w:hAnsi="Arial" w:cs="Arial"/>
                <w:sz w:val="24"/>
              </w:rPr>
              <w:t>Displays immediate or delayed echolalia (e.g. recites lines from movies, repeats another person’s questions or statements, repeats sounds)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 xml:space="preserve">Recites lines from </w:t>
            </w:r>
          </w:p>
          <w:p w:rsidR="0062341F" w:rsidRDefault="0062341F" w:rsidP="000A73C2">
            <w:pPr>
              <w:spacing w:line="276" w:lineRule="auto"/>
              <w:rPr>
                <w:rFonts w:ascii="Arial" w:hAnsi="Arial" w:cs="Arial"/>
                <w:b/>
                <w:sz w:val="24"/>
              </w:rPr>
            </w:pPr>
            <w:r>
              <w:rPr>
                <w:rFonts w:ascii="Arial" w:hAnsi="Arial" w:cs="Arial"/>
                <w:b/>
                <w:sz w:val="24"/>
              </w:rPr>
              <w:t>Television shows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24</w:t>
            </w:r>
          </w:p>
        </w:tc>
        <w:tc>
          <w:tcPr>
            <w:tcW w:w="6063" w:type="dxa"/>
          </w:tcPr>
          <w:p w:rsidR="0062341F" w:rsidRDefault="0062341F" w:rsidP="000A73C2">
            <w:pPr>
              <w:spacing w:line="276" w:lineRule="auto"/>
              <w:rPr>
                <w:rFonts w:ascii="Arial" w:hAnsi="Arial" w:cs="Arial"/>
                <w:sz w:val="24"/>
              </w:rPr>
            </w:pPr>
            <w:r>
              <w:rPr>
                <w:rFonts w:ascii="Arial" w:hAnsi="Arial" w:cs="Arial"/>
                <w:sz w:val="24"/>
              </w:rPr>
              <w:t>Interprets words or conversations literally/has difficulty understanding figurative language</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25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with rules of conversation (e.g. interrupts others, asks inappropriate questions, makes poor eye contact, has difficulty maintaining conversation)</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26</w:t>
            </w:r>
          </w:p>
        </w:tc>
        <w:tc>
          <w:tcPr>
            <w:tcW w:w="6063" w:type="dxa"/>
          </w:tcPr>
          <w:p w:rsidR="0062341F" w:rsidRDefault="0062341F" w:rsidP="000A73C2">
            <w:pPr>
              <w:spacing w:line="276" w:lineRule="auto"/>
              <w:rPr>
                <w:rFonts w:ascii="Arial" w:hAnsi="Arial" w:cs="Arial"/>
                <w:sz w:val="24"/>
              </w:rPr>
            </w:pPr>
            <w:r>
              <w:rPr>
                <w:rFonts w:ascii="Arial" w:hAnsi="Arial" w:cs="Arial"/>
                <w:sz w:val="24"/>
              </w:rPr>
              <w:t>Fails to initiate or respond to social greetings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27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using gestures and facial expressions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28</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starting, joining, and/or ending a conversation</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29</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asking for help</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 xml:space="preserve">Just says </w:t>
            </w:r>
            <w:proofErr w:type="gramStart"/>
            <w:r>
              <w:rPr>
                <w:rFonts w:ascii="Arial" w:hAnsi="Arial" w:cs="Arial"/>
                <w:b/>
                <w:sz w:val="24"/>
              </w:rPr>
              <w:t>“ I</w:t>
            </w:r>
            <w:proofErr w:type="gramEnd"/>
            <w:r>
              <w:rPr>
                <w:rFonts w:ascii="Arial" w:hAnsi="Arial" w:cs="Arial"/>
                <w:b/>
                <w:sz w:val="24"/>
              </w:rPr>
              <w:t xml:space="preserve"> can’t do this.”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30 </w:t>
            </w:r>
          </w:p>
        </w:tc>
        <w:tc>
          <w:tcPr>
            <w:tcW w:w="6063" w:type="dxa"/>
          </w:tcPr>
          <w:p w:rsidR="0062341F" w:rsidRDefault="0062341F" w:rsidP="000A73C2">
            <w:pPr>
              <w:spacing w:line="276" w:lineRule="auto"/>
              <w:rPr>
                <w:rFonts w:ascii="Arial" w:hAnsi="Arial" w:cs="Arial"/>
                <w:sz w:val="24"/>
              </w:rPr>
            </w:pPr>
            <w:r>
              <w:rPr>
                <w:rFonts w:ascii="Arial" w:hAnsi="Arial" w:cs="Arial"/>
                <w:sz w:val="24"/>
              </w:rPr>
              <w:t>Makes irrelevant comments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Chimes in with TV talk</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31</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expressing thoughts and feelings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33 </w:t>
            </w:r>
          </w:p>
        </w:tc>
        <w:tc>
          <w:tcPr>
            <w:tcW w:w="6063" w:type="dxa"/>
          </w:tcPr>
          <w:p w:rsidR="0062341F" w:rsidRDefault="0062341F" w:rsidP="000A73C2">
            <w:pPr>
              <w:spacing w:line="276" w:lineRule="auto"/>
              <w:rPr>
                <w:rFonts w:ascii="Arial" w:hAnsi="Arial" w:cs="Arial"/>
                <w:sz w:val="24"/>
              </w:rPr>
            </w:pPr>
            <w:r>
              <w:rPr>
                <w:rFonts w:ascii="Arial" w:hAnsi="Arial" w:cs="Arial"/>
                <w:sz w:val="24"/>
              </w:rPr>
              <w:t>Gives false impression of understanding more than he/she actually does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Will say he understands but doesn’t</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36 </w:t>
            </w:r>
          </w:p>
        </w:tc>
        <w:tc>
          <w:tcPr>
            <w:tcW w:w="6063" w:type="dxa"/>
          </w:tcPr>
          <w:p w:rsidR="0062341F" w:rsidRDefault="0062341F" w:rsidP="000A73C2">
            <w:pPr>
              <w:spacing w:line="276" w:lineRule="auto"/>
              <w:rPr>
                <w:rFonts w:ascii="Arial" w:hAnsi="Arial" w:cs="Arial"/>
                <w:sz w:val="24"/>
              </w:rPr>
            </w:pPr>
            <w:r>
              <w:rPr>
                <w:rFonts w:ascii="Arial" w:hAnsi="Arial" w:cs="Arial"/>
                <w:sz w:val="24"/>
              </w:rPr>
              <w:t>Uses mechanical, “sing-song” voice or speech sounds unusual in other ways (e.g. prosody, cadence, tone)</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37</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following directions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If there is multiple instructions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38</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understanding language with multiple meanings, humor, sarcasm, or synonyms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lastRenderedPageBreak/>
              <w:t>39</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talking about others ‘interests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u w:val="single"/>
        </w:rPr>
      </w:pPr>
    </w:p>
    <w:p w:rsidR="0062341F" w:rsidRDefault="0062341F" w:rsidP="0062341F">
      <w:pPr>
        <w:spacing w:line="276" w:lineRule="auto"/>
        <w:rPr>
          <w:rFonts w:ascii="Arial" w:hAnsi="Arial" w:cs="Arial"/>
          <w:b/>
          <w:u w:val="single"/>
        </w:rPr>
      </w:pPr>
      <w:r>
        <w:rPr>
          <w:rFonts w:ascii="Arial" w:hAnsi="Arial" w:cs="Arial"/>
          <w:b/>
          <w:u w:val="single"/>
        </w:rPr>
        <w:t>SENSORY DIFFERENCES</w:t>
      </w:r>
    </w:p>
    <w:tbl>
      <w:tblPr>
        <w:tblStyle w:val="TableGrid"/>
        <w:tblW w:w="0" w:type="auto"/>
        <w:tblLook w:val="04A0" w:firstRow="1" w:lastRow="0" w:firstColumn="1" w:lastColumn="0" w:noHBand="0" w:noVBand="1"/>
      </w:tblPr>
      <w:tblGrid>
        <w:gridCol w:w="520"/>
        <w:gridCol w:w="3967"/>
        <w:gridCol w:w="1331"/>
        <w:gridCol w:w="1840"/>
        <w:gridCol w:w="1918"/>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Pr="00F06DB7" w:rsidRDefault="0062341F" w:rsidP="000A73C2">
            <w:pPr>
              <w:spacing w:line="276" w:lineRule="auto"/>
              <w:rPr>
                <w:rFonts w:ascii="Arial" w:hAnsi="Arial" w:cs="Arial"/>
                <w:sz w:val="24"/>
              </w:rPr>
            </w:pPr>
            <w:r>
              <w:rPr>
                <w:rFonts w:ascii="Arial" w:hAnsi="Arial" w:cs="Arial"/>
                <w:sz w:val="24"/>
              </w:rPr>
              <w:t>41</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Responds in an unusual manner to sounds (e.g. ignores sounds or overreacts to sudden, unexpected noises, high-pitched continuous sounds, or complex/multiple noises)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Gets very anxious about loud sounds</w:t>
            </w:r>
          </w:p>
          <w:p w:rsidR="0062341F" w:rsidRDefault="0062341F" w:rsidP="000A73C2">
            <w:pPr>
              <w:spacing w:line="276" w:lineRule="auto"/>
              <w:rPr>
                <w:rFonts w:ascii="Arial" w:hAnsi="Arial" w:cs="Arial"/>
                <w:b/>
                <w:sz w:val="24"/>
              </w:rPr>
            </w:pPr>
          </w:p>
          <w:p w:rsidR="0062341F" w:rsidRDefault="0062341F" w:rsidP="000A73C2">
            <w:pPr>
              <w:spacing w:line="276" w:lineRule="auto"/>
              <w:rPr>
                <w:rFonts w:ascii="Arial" w:hAnsi="Arial" w:cs="Arial"/>
                <w:b/>
                <w:sz w:val="24"/>
              </w:rPr>
            </w:pPr>
            <w:r>
              <w:rPr>
                <w:rFonts w:ascii="Arial" w:hAnsi="Arial" w:cs="Arial"/>
                <w:b/>
                <w:sz w:val="24"/>
              </w:rPr>
              <w:t>Fire drill are extremely difficult</w:t>
            </w:r>
          </w:p>
          <w:p w:rsidR="0062341F" w:rsidRDefault="0062341F" w:rsidP="000A73C2">
            <w:pPr>
              <w:spacing w:line="276" w:lineRule="auto"/>
              <w:rPr>
                <w:rFonts w:ascii="Arial" w:hAnsi="Arial" w:cs="Arial"/>
                <w:b/>
                <w:sz w:val="24"/>
              </w:rPr>
            </w:pPr>
            <w:r>
              <w:rPr>
                <w:rFonts w:ascii="Arial" w:hAnsi="Arial" w:cs="Arial"/>
                <w:b/>
                <w:sz w:val="24"/>
              </w:rPr>
              <w:t>Also ringing of phone</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42</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Responds in an unusual manner to pain (e.g. overacts or seems unaware of an illness or injury)</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overacts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49</w:t>
            </w:r>
          </w:p>
        </w:tc>
        <w:tc>
          <w:tcPr>
            <w:tcW w:w="6063" w:type="dxa"/>
          </w:tcPr>
          <w:p w:rsidR="0062341F" w:rsidRDefault="0062341F" w:rsidP="000A73C2">
            <w:pPr>
              <w:spacing w:line="276" w:lineRule="auto"/>
              <w:rPr>
                <w:rFonts w:ascii="Arial" w:hAnsi="Arial" w:cs="Arial"/>
                <w:sz w:val="24"/>
              </w:rPr>
            </w:pPr>
            <w:r>
              <w:rPr>
                <w:rFonts w:ascii="Arial" w:hAnsi="Arial" w:cs="Arial"/>
                <w:sz w:val="24"/>
              </w:rPr>
              <w:t>Makes noises such as humming or singing frequently</w:t>
            </w:r>
          </w:p>
        </w:tc>
        <w:tc>
          <w:tcPr>
            <w:tcW w:w="1340" w:type="dxa"/>
          </w:tcPr>
          <w:p w:rsidR="0062341F" w:rsidRDefault="0062341F" w:rsidP="000A73C2">
            <w:pPr>
              <w:spacing w:line="276" w:lineRule="auto"/>
              <w:rPr>
                <w:rFonts w:ascii="Arial" w:hAnsi="Arial" w:cs="Arial"/>
                <w:b/>
                <w:sz w:val="24"/>
              </w:rPr>
            </w:pPr>
          </w:p>
        </w:tc>
        <w:tc>
          <w:tcPr>
            <w:tcW w:w="2376" w:type="dxa"/>
          </w:tcPr>
          <w:p w:rsidR="0062341F" w:rsidRDefault="0062341F" w:rsidP="000A73C2">
            <w:pPr>
              <w:spacing w:line="276" w:lineRule="auto"/>
              <w:rPr>
                <w:rFonts w:ascii="Arial" w:hAnsi="Arial" w:cs="Arial"/>
                <w:b/>
                <w:sz w:val="24"/>
              </w:rPr>
            </w:pPr>
            <w:r>
              <w:rPr>
                <w:rFonts w:ascii="Arial" w:hAnsi="Arial" w:cs="Arial"/>
                <w:b/>
                <w:sz w:val="24"/>
              </w:rPr>
              <w:t>hums</w:t>
            </w: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u w:val="single"/>
        </w:rPr>
      </w:pPr>
    </w:p>
    <w:p w:rsidR="0062341F" w:rsidRDefault="0062341F" w:rsidP="0062341F">
      <w:pPr>
        <w:spacing w:line="276" w:lineRule="auto"/>
        <w:rPr>
          <w:rFonts w:ascii="Arial" w:hAnsi="Arial" w:cs="Arial"/>
          <w:b/>
          <w:u w:val="single"/>
        </w:rPr>
      </w:pPr>
      <w:r>
        <w:rPr>
          <w:rFonts w:ascii="Arial" w:hAnsi="Arial" w:cs="Arial"/>
          <w:b/>
          <w:u w:val="single"/>
        </w:rPr>
        <w:t>COGNITIVE DIFFERENCES</w:t>
      </w:r>
    </w:p>
    <w:tbl>
      <w:tblPr>
        <w:tblStyle w:val="TableGrid"/>
        <w:tblW w:w="0" w:type="auto"/>
        <w:tblLook w:val="04A0" w:firstRow="1" w:lastRow="0" w:firstColumn="1" w:lastColumn="0" w:noHBand="0" w:noVBand="1"/>
      </w:tblPr>
      <w:tblGrid>
        <w:gridCol w:w="515"/>
        <w:gridCol w:w="3757"/>
        <w:gridCol w:w="1330"/>
        <w:gridCol w:w="2161"/>
        <w:gridCol w:w="1813"/>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52</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Displays poor problem-solving skills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Hard time solving problems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53</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poor organizational skills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54</w:t>
            </w:r>
          </w:p>
        </w:tc>
        <w:tc>
          <w:tcPr>
            <w:tcW w:w="6063" w:type="dxa"/>
          </w:tcPr>
          <w:p w:rsidR="0062341F" w:rsidRDefault="0062341F" w:rsidP="000A73C2">
            <w:pPr>
              <w:spacing w:line="276" w:lineRule="auto"/>
              <w:rPr>
                <w:rFonts w:ascii="Arial" w:hAnsi="Arial" w:cs="Arial"/>
                <w:sz w:val="24"/>
              </w:rPr>
            </w:pPr>
            <w:r>
              <w:rPr>
                <w:rFonts w:ascii="Arial" w:hAnsi="Arial" w:cs="Arial"/>
                <w:sz w:val="24"/>
              </w:rPr>
              <w:t>Withdraws into complex inner worlds/fantasizes often</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Pretends to be fictional characters</w:t>
            </w:r>
          </w:p>
          <w:p w:rsidR="0062341F" w:rsidRDefault="0062341F" w:rsidP="000A73C2">
            <w:pPr>
              <w:spacing w:line="276" w:lineRule="auto"/>
              <w:rPr>
                <w:rFonts w:ascii="Arial" w:hAnsi="Arial" w:cs="Arial"/>
                <w:b/>
                <w:sz w:val="24"/>
              </w:rPr>
            </w:pPr>
          </w:p>
          <w:p w:rsidR="0062341F" w:rsidRDefault="0062341F" w:rsidP="000A73C2">
            <w:pPr>
              <w:spacing w:line="276" w:lineRule="auto"/>
              <w:rPr>
                <w:rFonts w:ascii="Arial" w:hAnsi="Arial" w:cs="Arial"/>
                <w:b/>
                <w:sz w:val="24"/>
              </w:rPr>
            </w:pPr>
            <w:r>
              <w:rPr>
                <w:rFonts w:ascii="Arial" w:hAnsi="Arial" w:cs="Arial"/>
                <w:b/>
                <w:sz w:val="24"/>
              </w:rPr>
              <w:t>Often daydreams with big smile on face.</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55 </w:t>
            </w:r>
          </w:p>
        </w:tc>
        <w:tc>
          <w:tcPr>
            <w:tcW w:w="6063" w:type="dxa"/>
          </w:tcPr>
          <w:p w:rsidR="0062341F" w:rsidRDefault="0062341F" w:rsidP="000A73C2">
            <w:pPr>
              <w:spacing w:line="276" w:lineRule="auto"/>
              <w:rPr>
                <w:rFonts w:ascii="Arial" w:hAnsi="Arial" w:cs="Arial"/>
                <w:sz w:val="24"/>
              </w:rPr>
            </w:pPr>
            <w:r>
              <w:rPr>
                <w:rFonts w:ascii="Arial" w:hAnsi="Arial" w:cs="Arial"/>
                <w:sz w:val="24"/>
              </w:rPr>
              <w:t>Is easily distracted by unrelated details-has difficulty knowing what is relevant or makes off-topic comments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He speaks whatever he is thinking</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56 </w:t>
            </w:r>
          </w:p>
        </w:tc>
        <w:tc>
          <w:tcPr>
            <w:tcW w:w="6063" w:type="dxa"/>
          </w:tcPr>
          <w:p w:rsidR="0062341F" w:rsidRDefault="0062341F" w:rsidP="000A73C2">
            <w:pPr>
              <w:spacing w:line="276" w:lineRule="auto"/>
              <w:rPr>
                <w:rFonts w:ascii="Arial" w:hAnsi="Arial" w:cs="Arial"/>
                <w:sz w:val="24"/>
              </w:rPr>
            </w:pPr>
            <w:r>
              <w:rPr>
                <w:rFonts w:ascii="Arial" w:hAnsi="Arial" w:cs="Arial"/>
                <w:sz w:val="24"/>
              </w:rPr>
              <w:t xml:space="preserve">Displays weakness in reading </w:t>
            </w:r>
            <w:r>
              <w:rPr>
                <w:rFonts w:ascii="Arial" w:hAnsi="Arial" w:cs="Arial"/>
                <w:sz w:val="24"/>
              </w:rPr>
              <w:lastRenderedPageBreak/>
              <w:t>comprehension with strong word recognition</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lastRenderedPageBreak/>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 xml:space="preserve">Has difficulties </w:t>
            </w:r>
            <w:r>
              <w:rPr>
                <w:rFonts w:ascii="Arial" w:hAnsi="Arial" w:cs="Arial"/>
                <w:b/>
                <w:sz w:val="24"/>
              </w:rPr>
              <w:lastRenderedPageBreak/>
              <w:t>and gets frustrated</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lastRenderedPageBreak/>
              <w:t xml:space="preserve">58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applying learned skills in new settings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59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academic skill deficits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Has difficulties with math, reading comprehension</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60</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attention problems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He is very easily distracted</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61</w:t>
            </w:r>
          </w:p>
        </w:tc>
        <w:tc>
          <w:tcPr>
            <w:tcW w:w="6063" w:type="dxa"/>
          </w:tcPr>
          <w:p w:rsidR="0062341F" w:rsidRDefault="0062341F" w:rsidP="000A73C2">
            <w:pPr>
              <w:spacing w:line="276" w:lineRule="auto"/>
              <w:rPr>
                <w:rFonts w:ascii="Arial" w:hAnsi="Arial" w:cs="Arial"/>
                <w:sz w:val="24"/>
              </w:rPr>
            </w:pPr>
            <w:r>
              <w:rPr>
                <w:rFonts w:ascii="Arial" w:hAnsi="Arial" w:cs="Arial"/>
                <w:sz w:val="24"/>
              </w:rPr>
              <w:t>Displays very literal understanding of concepts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62</w:t>
            </w:r>
          </w:p>
        </w:tc>
        <w:tc>
          <w:tcPr>
            <w:tcW w:w="6063" w:type="dxa"/>
          </w:tcPr>
          <w:p w:rsidR="0062341F" w:rsidRDefault="0062341F" w:rsidP="000A73C2">
            <w:pPr>
              <w:spacing w:line="276" w:lineRule="auto"/>
              <w:rPr>
                <w:rFonts w:ascii="Arial" w:hAnsi="Arial" w:cs="Arial"/>
                <w:sz w:val="24"/>
              </w:rPr>
            </w:pPr>
            <w:r>
              <w:rPr>
                <w:rFonts w:ascii="Arial" w:hAnsi="Arial" w:cs="Arial"/>
                <w:sz w:val="24"/>
              </w:rPr>
              <w:t>Recalls information inconsistently (i.e., seems to forget previously learned information).</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63</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understanding the connection between behavior and resulting consequences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Doesn’t react well to potential negative consequences</w:t>
            </w: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u w:val="single"/>
        </w:rPr>
      </w:pPr>
    </w:p>
    <w:p w:rsidR="0062341F" w:rsidRDefault="0062341F" w:rsidP="0062341F">
      <w:pPr>
        <w:spacing w:line="276" w:lineRule="auto"/>
        <w:rPr>
          <w:rFonts w:ascii="Arial" w:hAnsi="Arial" w:cs="Arial"/>
          <w:b/>
          <w:u w:val="single"/>
        </w:rPr>
      </w:pPr>
      <w:r>
        <w:rPr>
          <w:rFonts w:ascii="Arial" w:hAnsi="Arial" w:cs="Arial"/>
          <w:b/>
          <w:u w:val="single"/>
        </w:rPr>
        <w:t>MOTOR DIFFERNCES</w:t>
      </w:r>
    </w:p>
    <w:tbl>
      <w:tblPr>
        <w:tblStyle w:val="TableGrid"/>
        <w:tblW w:w="0" w:type="auto"/>
        <w:tblLook w:val="04A0" w:firstRow="1" w:lastRow="0" w:firstColumn="1" w:lastColumn="0" w:noHBand="0" w:noVBand="1"/>
      </w:tblPr>
      <w:tblGrid>
        <w:gridCol w:w="519"/>
        <w:gridCol w:w="3967"/>
        <w:gridCol w:w="1331"/>
        <w:gridCol w:w="1853"/>
        <w:gridCol w:w="1906"/>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67</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poor handwriting</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69</w:t>
            </w:r>
          </w:p>
        </w:tc>
        <w:tc>
          <w:tcPr>
            <w:tcW w:w="6063" w:type="dxa"/>
          </w:tcPr>
          <w:p w:rsidR="0062341F" w:rsidRDefault="0062341F" w:rsidP="000A73C2">
            <w:pPr>
              <w:spacing w:line="276" w:lineRule="auto"/>
              <w:rPr>
                <w:rFonts w:ascii="Arial" w:hAnsi="Arial" w:cs="Arial"/>
                <w:sz w:val="24"/>
              </w:rPr>
            </w:pPr>
            <w:r>
              <w:rPr>
                <w:rFonts w:ascii="Arial" w:hAnsi="Arial" w:cs="Arial"/>
                <w:sz w:val="24"/>
              </w:rPr>
              <w:t>Writes slowly</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70</w:t>
            </w:r>
          </w:p>
        </w:tc>
        <w:tc>
          <w:tcPr>
            <w:tcW w:w="6063" w:type="dxa"/>
          </w:tcPr>
          <w:p w:rsidR="0062341F" w:rsidRDefault="0062341F" w:rsidP="000A73C2">
            <w:pPr>
              <w:spacing w:line="276" w:lineRule="auto"/>
              <w:rPr>
                <w:rFonts w:ascii="Arial" w:hAnsi="Arial" w:cs="Arial"/>
                <w:sz w:val="24"/>
              </w:rPr>
            </w:pPr>
            <w:r>
              <w:rPr>
                <w:rFonts w:ascii="Arial" w:hAnsi="Arial" w:cs="Arial"/>
                <w:sz w:val="24"/>
              </w:rPr>
              <w:t>Displays atypical activity level (e.g. over-active, under-active/hypoactive</w:t>
            </w:r>
          </w:p>
        </w:tc>
        <w:tc>
          <w:tcPr>
            <w:tcW w:w="1340" w:type="dxa"/>
          </w:tcPr>
          <w:p w:rsidR="0062341F" w:rsidRDefault="0062341F" w:rsidP="000A73C2">
            <w:pPr>
              <w:spacing w:line="276" w:lineRule="auto"/>
              <w:rPr>
                <w:rFonts w:ascii="Arial" w:hAnsi="Arial" w:cs="Arial"/>
                <w:b/>
                <w:sz w:val="24"/>
              </w:rPr>
            </w:pP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71</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athletic skills deficits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 desire to do any strenuous activities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73</w:t>
            </w:r>
          </w:p>
        </w:tc>
        <w:tc>
          <w:tcPr>
            <w:tcW w:w="6063" w:type="dxa"/>
          </w:tcPr>
          <w:p w:rsidR="0062341F" w:rsidRDefault="0062341F" w:rsidP="000A73C2">
            <w:pPr>
              <w:spacing w:line="276" w:lineRule="auto"/>
              <w:rPr>
                <w:rFonts w:ascii="Arial" w:hAnsi="Arial" w:cs="Arial"/>
                <w:sz w:val="24"/>
              </w:rPr>
            </w:pPr>
            <w:r>
              <w:rPr>
                <w:rFonts w:ascii="Arial" w:hAnsi="Arial" w:cs="Arial"/>
                <w:sz w:val="24"/>
              </w:rPr>
              <w:t>Displays unusual body postures and movements or facial expressions (e.g. odd postures, stiffness, “freezing”, facial grimacing)</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74</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starting or completing actions (e.g. may rely on physical or verbal prompting by others)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u w:val="single"/>
        </w:rPr>
      </w:pPr>
    </w:p>
    <w:p w:rsidR="0062341F" w:rsidRDefault="0062341F" w:rsidP="0062341F">
      <w:pPr>
        <w:spacing w:line="276" w:lineRule="auto"/>
        <w:rPr>
          <w:rFonts w:ascii="Arial" w:hAnsi="Arial" w:cs="Arial"/>
          <w:b/>
          <w:u w:val="single"/>
        </w:rPr>
      </w:pPr>
    </w:p>
    <w:p w:rsidR="0062341F" w:rsidRDefault="0062341F" w:rsidP="0062341F">
      <w:pPr>
        <w:spacing w:line="276" w:lineRule="auto"/>
        <w:rPr>
          <w:rFonts w:ascii="Arial" w:hAnsi="Arial" w:cs="Arial"/>
          <w:b/>
          <w:u w:val="single"/>
        </w:rPr>
      </w:pPr>
      <w:r>
        <w:rPr>
          <w:rFonts w:ascii="Arial" w:hAnsi="Arial" w:cs="Arial"/>
          <w:b/>
          <w:u w:val="single"/>
        </w:rPr>
        <w:t>EMOTIONAL VULNERABILITY</w:t>
      </w:r>
    </w:p>
    <w:p w:rsidR="0062341F" w:rsidRPr="00340E4C" w:rsidRDefault="0062341F" w:rsidP="0062341F">
      <w:pPr>
        <w:tabs>
          <w:tab w:val="left" w:pos="2400"/>
        </w:tabs>
        <w:spacing w:line="276" w:lineRule="auto"/>
        <w:rPr>
          <w:rFonts w:ascii="Arial" w:hAnsi="Arial" w:cs="Arial"/>
        </w:rPr>
      </w:pPr>
      <w:r>
        <w:rPr>
          <w:rFonts w:ascii="Arial" w:hAnsi="Arial" w:cs="Arial"/>
        </w:rPr>
        <w:tab/>
      </w:r>
    </w:p>
    <w:tbl>
      <w:tblPr>
        <w:tblStyle w:val="TableGrid"/>
        <w:tblW w:w="0" w:type="auto"/>
        <w:tblLook w:val="04A0" w:firstRow="1" w:lastRow="0" w:firstColumn="1" w:lastColumn="0" w:noHBand="0" w:noVBand="1"/>
      </w:tblPr>
      <w:tblGrid>
        <w:gridCol w:w="520"/>
        <w:gridCol w:w="3868"/>
        <w:gridCol w:w="1331"/>
        <w:gridCol w:w="1923"/>
        <w:gridCol w:w="1934"/>
      </w:tblGrid>
      <w:tr w:rsidR="0062341F" w:rsidTr="000A73C2">
        <w:tc>
          <w:tcPr>
            <w:tcW w:w="558" w:type="dxa"/>
          </w:tcPr>
          <w:p w:rsidR="0062341F" w:rsidRDefault="0062341F" w:rsidP="000A73C2">
            <w:pPr>
              <w:spacing w:line="276" w:lineRule="auto"/>
              <w:rPr>
                <w:rFonts w:ascii="Arial" w:hAnsi="Arial" w:cs="Arial"/>
                <w:b/>
                <w:sz w:val="24"/>
              </w:rPr>
            </w:pPr>
            <w:r>
              <w:rPr>
                <w:rFonts w:ascii="Arial" w:hAnsi="Arial" w:cs="Arial"/>
                <w:b/>
                <w:sz w:val="24"/>
              </w:rPr>
              <w:t>#</w:t>
            </w:r>
          </w:p>
        </w:tc>
        <w:tc>
          <w:tcPr>
            <w:tcW w:w="6063" w:type="dxa"/>
          </w:tcPr>
          <w:p w:rsidR="0062341F" w:rsidRDefault="0062341F" w:rsidP="000A73C2">
            <w:pPr>
              <w:spacing w:line="276" w:lineRule="auto"/>
              <w:rPr>
                <w:rFonts w:ascii="Arial" w:hAnsi="Arial" w:cs="Arial"/>
                <w:b/>
                <w:sz w:val="24"/>
              </w:rPr>
            </w:pPr>
            <w:r>
              <w:rPr>
                <w:rFonts w:ascii="Arial" w:hAnsi="Arial" w:cs="Arial"/>
                <w:b/>
                <w:sz w:val="24"/>
              </w:rPr>
              <w:t>Item</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Endorsed</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Notes</w:t>
            </w:r>
          </w:p>
        </w:tc>
        <w:tc>
          <w:tcPr>
            <w:tcW w:w="2839" w:type="dxa"/>
          </w:tcPr>
          <w:p w:rsidR="0062341F" w:rsidRDefault="0062341F" w:rsidP="000A73C2">
            <w:pPr>
              <w:spacing w:line="276" w:lineRule="auto"/>
              <w:rPr>
                <w:rFonts w:ascii="Arial" w:hAnsi="Arial" w:cs="Arial"/>
                <w:b/>
                <w:sz w:val="24"/>
              </w:rPr>
            </w:pPr>
            <w:r>
              <w:rPr>
                <w:rFonts w:ascii="Arial" w:hAnsi="Arial" w:cs="Arial"/>
                <w:b/>
                <w:sz w:val="24"/>
              </w:rPr>
              <w:t>Follow-up</w:t>
            </w:r>
          </w:p>
        </w:tc>
      </w:tr>
      <w:tr w:rsidR="0062341F" w:rsidTr="000A73C2">
        <w:tc>
          <w:tcPr>
            <w:tcW w:w="558" w:type="dxa"/>
          </w:tcPr>
          <w:p w:rsidR="0062341F" w:rsidRPr="00F06DB7" w:rsidRDefault="0062341F" w:rsidP="000A73C2">
            <w:pPr>
              <w:spacing w:line="276" w:lineRule="auto"/>
              <w:rPr>
                <w:rFonts w:ascii="Arial" w:hAnsi="Arial" w:cs="Arial"/>
                <w:sz w:val="24"/>
              </w:rPr>
            </w:pPr>
            <w:r>
              <w:rPr>
                <w:rFonts w:ascii="Arial" w:hAnsi="Arial" w:cs="Arial"/>
                <w:sz w:val="24"/>
              </w:rPr>
              <w:t>76</w:t>
            </w:r>
          </w:p>
        </w:tc>
        <w:tc>
          <w:tcPr>
            <w:tcW w:w="6063" w:type="dxa"/>
          </w:tcPr>
          <w:p w:rsidR="0062341F" w:rsidRPr="00F06DB7" w:rsidRDefault="0062341F" w:rsidP="000A73C2">
            <w:pPr>
              <w:spacing w:line="276" w:lineRule="auto"/>
              <w:rPr>
                <w:rFonts w:ascii="Arial" w:hAnsi="Arial" w:cs="Arial"/>
                <w:sz w:val="24"/>
              </w:rPr>
            </w:pPr>
            <w:r>
              <w:rPr>
                <w:rFonts w:ascii="Arial" w:hAnsi="Arial" w:cs="Arial"/>
                <w:sz w:val="24"/>
              </w:rPr>
              <w:t>Is easily stressed-worries obsessively</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Pr="001D6002" w:rsidRDefault="0062341F" w:rsidP="000A73C2">
            <w:pPr>
              <w:spacing w:line="276" w:lineRule="auto"/>
              <w:rPr>
                <w:rFonts w:ascii="Arial" w:hAnsi="Arial" w:cs="Arial"/>
                <w:sz w:val="24"/>
              </w:rPr>
            </w:pPr>
            <w:r w:rsidRPr="001D6002">
              <w:rPr>
                <w:rFonts w:ascii="Arial" w:hAnsi="Arial" w:cs="Arial"/>
                <w:sz w:val="24"/>
              </w:rPr>
              <w:t>Will get very anxious about off schedule scenarios, TV shows, fire drills, being late</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78</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unusual fear response (e.g. lacks appropriate fears or awareness of danger or is overly fearful)</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79</w:t>
            </w:r>
          </w:p>
        </w:tc>
        <w:tc>
          <w:tcPr>
            <w:tcW w:w="6063" w:type="dxa"/>
          </w:tcPr>
          <w:p w:rsidR="0062341F" w:rsidRDefault="0062341F" w:rsidP="000A73C2">
            <w:pPr>
              <w:spacing w:line="276" w:lineRule="auto"/>
              <w:rPr>
                <w:rFonts w:ascii="Arial" w:hAnsi="Arial" w:cs="Arial"/>
                <w:sz w:val="24"/>
              </w:rPr>
            </w:pPr>
            <w:r>
              <w:rPr>
                <w:rFonts w:ascii="Arial" w:hAnsi="Arial" w:cs="Arial"/>
                <w:sz w:val="24"/>
              </w:rPr>
              <w:t>Appears anxious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In new situations</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80</w:t>
            </w:r>
          </w:p>
        </w:tc>
        <w:tc>
          <w:tcPr>
            <w:tcW w:w="6063" w:type="dxa"/>
          </w:tcPr>
          <w:p w:rsidR="0062341F" w:rsidRDefault="0062341F" w:rsidP="000A73C2">
            <w:pPr>
              <w:spacing w:line="276" w:lineRule="auto"/>
              <w:rPr>
                <w:rFonts w:ascii="Arial" w:hAnsi="Arial" w:cs="Arial"/>
                <w:sz w:val="24"/>
              </w:rPr>
            </w:pPr>
            <w:r>
              <w:rPr>
                <w:rFonts w:ascii="Arial" w:hAnsi="Arial" w:cs="Arial"/>
                <w:sz w:val="24"/>
              </w:rPr>
              <w:t>Exhibits rage reactions or “meltdowns”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When things don’t go his way</w:t>
            </w: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87</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identifying, quantifying, expressing and/or controlling emotions (e.g. can only recognize and express emotions-“emotionally flat”</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 xml:space="preserve">88 </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a limited understanding of own and others’ emotional responses</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p>
        </w:tc>
        <w:tc>
          <w:tcPr>
            <w:tcW w:w="2839" w:type="dxa"/>
          </w:tcPr>
          <w:p w:rsidR="0062341F" w:rsidRDefault="0062341F" w:rsidP="000A73C2">
            <w:pPr>
              <w:spacing w:line="276" w:lineRule="auto"/>
              <w:rPr>
                <w:rFonts w:ascii="Arial" w:hAnsi="Arial" w:cs="Arial"/>
                <w:b/>
                <w:sz w:val="24"/>
              </w:rPr>
            </w:pPr>
          </w:p>
        </w:tc>
      </w:tr>
      <w:tr w:rsidR="0062341F" w:rsidTr="000A73C2">
        <w:tc>
          <w:tcPr>
            <w:tcW w:w="558" w:type="dxa"/>
          </w:tcPr>
          <w:p w:rsidR="0062341F" w:rsidRDefault="0062341F" w:rsidP="000A73C2">
            <w:pPr>
              <w:spacing w:line="276" w:lineRule="auto"/>
              <w:rPr>
                <w:rFonts w:ascii="Arial" w:hAnsi="Arial" w:cs="Arial"/>
                <w:sz w:val="24"/>
              </w:rPr>
            </w:pPr>
            <w:r>
              <w:rPr>
                <w:rFonts w:ascii="Arial" w:hAnsi="Arial" w:cs="Arial"/>
                <w:sz w:val="24"/>
              </w:rPr>
              <w:t>89</w:t>
            </w:r>
          </w:p>
        </w:tc>
        <w:tc>
          <w:tcPr>
            <w:tcW w:w="6063" w:type="dxa"/>
          </w:tcPr>
          <w:p w:rsidR="0062341F" w:rsidRDefault="0062341F" w:rsidP="000A73C2">
            <w:pPr>
              <w:spacing w:line="276" w:lineRule="auto"/>
              <w:rPr>
                <w:rFonts w:ascii="Arial" w:hAnsi="Arial" w:cs="Arial"/>
                <w:sz w:val="24"/>
              </w:rPr>
            </w:pPr>
            <w:r>
              <w:rPr>
                <w:rFonts w:ascii="Arial" w:hAnsi="Arial" w:cs="Arial"/>
                <w:sz w:val="24"/>
              </w:rPr>
              <w:t>Has difficulty managing stress and /or anxiety</w:t>
            </w:r>
          </w:p>
        </w:tc>
        <w:tc>
          <w:tcPr>
            <w:tcW w:w="1340" w:type="dxa"/>
          </w:tcPr>
          <w:p w:rsidR="0062341F" w:rsidRDefault="0062341F" w:rsidP="000A73C2">
            <w:pPr>
              <w:spacing w:line="276" w:lineRule="auto"/>
              <w:rPr>
                <w:rFonts w:ascii="Arial" w:hAnsi="Arial" w:cs="Arial"/>
                <w:b/>
                <w:sz w:val="24"/>
              </w:rPr>
            </w:pPr>
            <w:r>
              <w:rPr>
                <w:rFonts w:ascii="Arial" w:hAnsi="Arial" w:cs="Arial"/>
                <w:b/>
                <w:sz w:val="24"/>
              </w:rPr>
              <w:t>x</w:t>
            </w:r>
          </w:p>
        </w:tc>
        <w:tc>
          <w:tcPr>
            <w:tcW w:w="2376" w:type="dxa"/>
          </w:tcPr>
          <w:p w:rsidR="0062341F" w:rsidRDefault="0062341F" w:rsidP="000A73C2">
            <w:pPr>
              <w:spacing w:line="276" w:lineRule="auto"/>
              <w:rPr>
                <w:rFonts w:ascii="Arial" w:hAnsi="Arial" w:cs="Arial"/>
                <w:b/>
                <w:sz w:val="24"/>
              </w:rPr>
            </w:pPr>
            <w:r>
              <w:rPr>
                <w:rFonts w:ascii="Arial" w:hAnsi="Arial" w:cs="Arial"/>
                <w:b/>
                <w:sz w:val="24"/>
              </w:rPr>
              <w:t>Has a tough time regrouping while having a meltdown</w:t>
            </w:r>
          </w:p>
        </w:tc>
        <w:tc>
          <w:tcPr>
            <w:tcW w:w="2839" w:type="dxa"/>
          </w:tcPr>
          <w:p w:rsidR="0062341F" w:rsidRDefault="0062341F" w:rsidP="000A73C2">
            <w:pPr>
              <w:spacing w:line="276" w:lineRule="auto"/>
              <w:rPr>
                <w:rFonts w:ascii="Arial" w:hAnsi="Arial" w:cs="Arial"/>
                <w:b/>
                <w:sz w:val="24"/>
              </w:rPr>
            </w:pPr>
          </w:p>
        </w:tc>
      </w:tr>
    </w:tbl>
    <w:p w:rsidR="0062341F" w:rsidRDefault="0062341F" w:rsidP="0062341F">
      <w:pPr>
        <w:spacing w:line="276" w:lineRule="auto"/>
        <w:rPr>
          <w:rFonts w:ascii="Arial" w:hAnsi="Arial" w:cs="Arial"/>
          <w:b/>
          <w:u w:val="single"/>
        </w:rPr>
      </w:pPr>
    </w:p>
    <w:p w:rsidR="0062341F" w:rsidRPr="00340E4C" w:rsidRDefault="0062341F" w:rsidP="0062341F">
      <w:pPr>
        <w:tabs>
          <w:tab w:val="left" w:pos="2400"/>
        </w:tabs>
        <w:spacing w:line="276" w:lineRule="auto"/>
        <w:rPr>
          <w:rFonts w:ascii="Arial" w:hAnsi="Arial" w:cs="Arial"/>
        </w:rPr>
      </w:pPr>
    </w:p>
    <w:p w:rsidR="0062341F" w:rsidRDefault="0062341F" w:rsidP="0062341F">
      <w:pPr>
        <w:rPr>
          <w:rFonts w:ascii="Arial" w:hAnsi="Arial" w:cs="Arial"/>
        </w:rPr>
      </w:pPr>
    </w:p>
    <w:p w:rsidR="0062341F" w:rsidRDefault="0062341F" w:rsidP="0062341F">
      <w:pPr>
        <w:rPr>
          <w:rFonts w:ascii="Arial" w:hAnsi="Arial" w:cs="Arial"/>
        </w:rPr>
      </w:pPr>
    </w:p>
    <w:p w:rsidR="0062341F" w:rsidRDefault="0062341F" w:rsidP="0062341F">
      <w:pPr>
        <w:jc w:val="center"/>
        <w:rPr>
          <w:b/>
          <w:sz w:val="36"/>
          <w:szCs w:val="36"/>
        </w:rPr>
      </w:pPr>
    </w:p>
    <w:p w:rsidR="0062341F" w:rsidRDefault="0062341F" w:rsidP="0062341F">
      <w:pPr>
        <w:jc w:val="center"/>
        <w:rPr>
          <w:b/>
          <w:sz w:val="36"/>
          <w:szCs w:val="36"/>
        </w:rPr>
      </w:pPr>
    </w:p>
    <w:p w:rsidR="0062341F" w:rsidRDefault="0062341F" w:rsidP="0062341F">
      <w:pPr>
        <w:jc w:val="center"/>
        <w:rPr>
          <w:b/>
          <w:sz w:val="36"/>
          <w:szCs w:val="36"/>
        </w:rPr>
      </w:pPr>
    </w:p>
    <w:p w:rsidR="0062341F" w:rsidRDefault="0062341F" w:rsidP="0062341F">
      <w:pPr>
        <w:jc w:val="center"/>
        <w:rPr>
          <w:b/>
          <w:sz w:val="36"/>
          <w:szCs w:val="36"/>
        </w:rPr>
      </w:pPr>
    </w:p>
    <w:p w:rsidR="0062341F" w:rsidRPr="00737017" w:rsidRDefault="0062341F" w:rsidP="0062341F">
      <w:pPr>
        <w:jc w:val="center"/>
        <w:rPr>
          <w:b/>
          <w:sz w:val="36"/>
          <w:szCs w:val="36"/>
        </w:rPr>
      </w:pPr>
      <w:r>
        <w:rPr>
          <w:b/>
          <w:sz w:val="36"/>
          <w:szCs w:val="36"/>
        </w:rPr>
        <w:t>Individual Strengths and Skills Inventory</w:t>
      </w:r>
    </w:p>
    <w:p w:rsidR="0062341F" w:rsidRDefault="0062341F" w:rsidP="0062341F">
      <w:pPr>
        <w:jc w:val="center"/>
      </w:pPr>
      <w:proofErr w:type="gramStart"/>
      <w:r>
        <w:t>Ruth Aspy, Ph.D., and Barry G. Grossman, Ph.D.</w:t>
      </w:r>
      <w:proofErr w:type="gramEnd"/>
    </w:p>
    <w:p w:rsidR="0062341F" w:rsidRDefault="0062341F" w:rsidP="0062341F">
      <w:pPr>
        <w:jc w:val="center"/>
      </w:pPr>
    </w:p>
    <w:p w:rsidR="0062341F" w:rsidRDefault="0062341F" w:rsidP="0062341F"/>
    <w:p w:rsidR="0062341F" w:rsidRDefault="0062341F" w:rsidP="0062341F"/>
    <w:p w:rsidR="0062341F" w:rsidRDefault="0062341F" w:rsidP="0062341F">
      <w:r>
        <w:t>When designing an effective intervention plan, it is important to consider individual strengths. Please describe strengths in the following areas:</w:t>
      </w:r>
    </w:p>
    <w:p w:rsidR="0062341F" w:rsidRDefault="0062341F" w:rsidP="0062341F">
      <w:r>
        <w:t xml:space="preserve">This was taken from </w:t>
      </w:r>
      <w:r w:rsidR="002E5604">
        <w:t>Pat</w:t>
      </w:r>
      <w:r>
        <w:t>’s mother and this examiner</w:t>
      </w:r>
    </w:p>
    <w:p w:rsidR="0062341F" w:rsidRDefault="0062341F" w:rsidP="0062341F"/>
    <w:p w:rsidR="0062341F" w:rsidRDefault="0062341F" w:rsidP="0062341F"/>
    <w:tbl>
      <w:tblPr>
        <w:tblW w:w="0" w:type="auto"/>
        <w:tblLook w:val="01E0" w:firstRow="1" w:lastRow="1" w:firstColumn="1" w:lastColumn="1" w:noHBand="0" w:noVBand="0"/>
      </w:tblPr>
      <w:tblGrid>
        <w:gridCol w:w="9576"/>
      </w:tblGrid>
      <w:tr w:rsidR="0062341F" w:rsidRPr="00161794" w:rsidTr="000A73C2">
        <w:tc>
          <w:tcPr>
            <w:tcW w:w="9576" w:type="dxa"/>
            <w:shd w:val="clear" w:color="auto" w:fill="E0E0E0"/>
          </w:tcPr>
          <w:p w:rsidR="0062341F" w:rsidRPr="00161794" w:rsidRDefault="0062341F" w:rsidP="000A73C2">
            <w:pPr>
              <w:rPr>
                <w:b/>
              </w:rPr>
            </w:pPr>
            <w:r w:rsidRPr="00161794">
              <w:rPr>
                <w:b/>
              </w:rPr>
              <w:t>Social</w:t>
            </w:r>
          </w:p>
        </w:tc>
      </w:tr>
      <w:tr w:rsidR="0062341F" w:rsidRPr="007E3D02" w:rsidTr="000A73C2">
        <w:tc>
          <w:tcPr>
            <w:tcW w:w="9576" w:type="dxa"/>
          </w:tcPr>
          <w:p w:rsidR="0062341F" w:rsidRPr="007E3D02" w:rsidRDefault="002E5604" w:rsidP="000A73C2">
            <w:r>
              <w:t>Pat</w:t>
            </w:r>
            <w:r w:rsidR="0062341F">
              <w:t xml:space="preserve"> really enjoys and forward to being with family members</w:t>
            </w:r>
          </w:p>
        </w:tc>
      </w:tr>
      <w:tr w:rsidR="0062341F" w:rsidRPr="007E3D02" w:rsidTr="000A73C2">
        <w:tc>
          <w:tcPr>
            <w:tcW w:w="9576" w:type="dxa"/>
          </w:tcPr>
          <w:p w:rsidR="0062341F" w:rsidRDefault="002E5604" w:rsidP="000A73C2">
            <w:r>
              <w:t>Pat</w:t>
            </w:r>
            <w:r w:rsidR="0062341F">
              <w:t xml:space="preserve"> has a circle of friends that he has </w:t>
            </w:r>
            <w:proofErr w:type="spellStart"/>
            <w:r w:rsidR="0062341F">
              <w:t>playdates</w:t>
            </w:r>
            <w:proofErr w:type="spellEnd"/>
            <w:r w:rsidR="0062341F">
              <w:t xml:space="preserve"> with and who he speaks about.</w:t>
            </w:r>
          </w:p>
        </w:tc>
      </w:tr>
      <w:tr w:rsidR="0062341F" w:rsidRPr="00161794" w:rsidTr="000A73C2">
        <w:tc>
          <w:tcPr>
            <w:tcW w:w="9576" w:type="dxa"/>
            <w:shd w:val="clear" w:color="auto" w:fill="E0E0E0"/>
          </w:tcPr>
          <w:p w:rsidR="0062341F" w:rsidRPr="00161794" w:rsidRDefault="0062341F" w:rsidP="000A73C2">
            <w:pPr>
              <w:rPr>
                <w:b/>
              </w:rPr>
            </w:pPr>
            <w:r w:rsidRPr="00161794">
              <w:rPr>
                <w:b/>
              </w:rPr>
              <w:t>Behavior, Interests, and Activities</w:t>
            </w:r>
          </w:p>
        </w:tc>
      </w:tr>
      <w:tr w:rsidR="0062341F" w:rsidRPr="007E3D02" w:rsidTr="000A73C2">
        <w:tc>
          <w:tcPr>
            <w:tcW w:w="9576" w:type="dxa"/>
          </w:tcPr>
          <w:p w:rsidR="0062341F" w:rsidRPr="007E3D02" w:rsidRDefault="0062341F" w:rsidP="000A73C2">
            <w:r>
              <w:t>He has matured with his meltdowns</w:t>
            </w:r>
          </w:p>
        </w:tc>
      </w:tr>
      <w:tr w:rsidR="0062341F" w:rsidRPr="007E3D02" w:rsidTr="000A73C2">
        <w:tc>
          <w:tcPr>
            <w:tcW w:w="9576" w:type="dxa"/>
          </w:tcPr>
          <w:p w:rsidR="0062341F" w:rsidRPr="007E3D02" w:rsidRDefault="002E5604" w:rsidP="000A73C2">
            <w:r>
              <w:t>Pat</w:t>
            </w:r>
            <w:r w:rsidR="0062341F">
              <w:t xml:space="preserve"> enjoys swimming, gymnastics, computer, video games and watching TV</w:t>
            </w:r>
          </w:p>
        </w:tc>
      </w:tr>
      <w:tr w:rsidR="0062341F" w:rsidRPr="00161794" w:rsidTr="000A73C2">
        <w:tc>
          <w:tcPr>
            <w:tcW w:w="9576" w:type="dxa"/>
            <w:shd w:val="clear" w:color="auto" w:fill="E0E0E0"/>
          </w:tcPr>
          <w:p w:rsidR="0062341F" w:rsidRPr="00161794" w:rsidRDefault="0062341F" w:rsidP="000A73C2">
            <w:pPr>
              <w:rPr>
                <w:b/>
              </w:rPr>
            </w:pPr>
            <w:r w:rsidRPr="00161794">
              <w:rPr>
                <w:b/>
              </w:rPr>
              <w:t xml:space="preserve">Communication </w:t>
            </w:r>
          </w:p>
        </w:tc>
      </w:tr>
      <w:tr w:rsidR="0062341F" w:rsidRPr="007E3D02" w:rsidTr="000A73C2">
        <w:tc>
          <w:tcPr>
            <w:tcW w:w="9576" w:type="dxa"/>
          </w:tcPr>
          <w:p w:rsidR="0062341F" w:rsidRDefault="0062341F" w:rsidP="000A73C2">
            <w:r>
              <w:t>Verbal</w:t>
            </w:r>
          </w:p>
        </w:tc>
      </w:tr>
      <w:tr w:rsidR="0062341F" w:rsidRPr="007E3D02" w:rsidTr="000A73C2">
        <w:tc>
          <w:tcPr>
            <w:tcW w:w="9576" w:type="dxa"/>
          </w:tcPr>
          <w:p w:rsidR="0062341F" w:rsidRDefault="0062341F" w:rsidP="000A73C2">
            <w:r>
              <w:t>Understands and can follow a visual schedule</w:t>
            </w:r>
          </w:p>
        </w:tc>
      </w:tr>
      <w:tr w:rsidR="0062341F" w:rsidRPr="007E3D02" w:rsidTr="000A73C2">
        <w:tc>
          <w:tcPr>
            <w:tcW w:w="9576" w:type="dxa"/>
          </w:tcPr>
          <w:p w:rsidR="0062341F" w:rsidRDefault="0062341F" w:rsidP="000A73C2">
            <w:r>
              <w:t>Can carry on a conversation on a preferred topic</w:t>
            </w:r>
          </w:p>
        </w:tc>
      </w:tr>
      <w:tr w:rsidR="0062341F" w:rsidRPr="007E3D02" w:rsidTr="000A73C2">
        <w:tc>
          <w:tcPr>
            <w:tcW w:w="9576" w:type="dxa"/>
          </w:tcPr>
          <w:p w:rsidR="0062341F" w:rsidRDefault="0062341F" w:rsidP="000A73C2">
            <w:r>
              <w:t xml:space="preserve">Mother reported </w:t>
            </w:r>
            <w:proofErr w:type="gramStart"/>
            <w:r>
              <w:t>“ He</w:t>
            </w:r>
            <w:proofErr w:type="gramEnd"/>
            <w:r>
              <w:t xml:space="preserve"> expresses himself typically.”</w:t>
            </w:r>
          </w:p>
        </w:tc>
      </w:tr>
      <w:tr w:rsidR="0062341F" w:rsidRPr="00161794" w:rsidTr="000A73C2">
        <w:tc>
          <w:tcPr>
            <w:tcW w:w="9576" w:type="dxa"/>
            <w:shd w:val="clear" w:color="auto" w:fill="E0E0E0"/>
          </w:tcPr>
          <w:p w:rsidR="0062341F" w:rsidRPr="00161794" w:rsidRDefault="0062341F" w:rsidP="000A73C2">
            <w:pPr>
              <w:rPr>
                <w:b/>
              </w:rPr>
            </w:pPr>
            <w:r w:rsidRPr="00161794">
              <w:rPr>
                <w:b/>
              </w:rPr>
              <w:t>Sensory</w:t>
            </w:r>
          </w:p>
        </w:tc>
      </w:tr>
      <w:tr w:rsidR="0062341F" w:rsidRPr="00161794" w:rsidTr="000A73C2">
        <w:tc>
          <w:tcPr>
            <w:tcW w:w="9576" w:type="dxa"/>
            <w:shd w:val="clear" w:color="auto" w:fill="E0E0E0"/>
          </w:tcPr>
          <w:p w:rsidR="0062341F" w:rsidRPr="00161794" w:rsidRDefault="0062341F" w:rsidP="000A73C2">
            <w:pPr>
              <w:rPr>
                <w:b/>
              </w:rPr>
            </w:pPr>
            <w:r w:rsidRPr="00161794">
              <w:rPr>
                <w:b/>
              </w:rPr>
              <w:t xml:space="preserve">Cognitive </w:t>
            </w:r>
          </w:p>
        </w:tc>
      </w:tr>
      <w:tr w:rsidR="0062341F" w:rsidRPr="007E3D02" w:rsidTr="000A73C2">
        <w:tc>
          <w:tcPr>
            <w:tcW w:w="9576" w:type="dxa"/>
          </w:tcPr>
          <w:p w:rsidR="0062341F" w:rsidRDefault="0062341F" w:rsidP="000A73C2">
            <w:r>
              <w:t>Has a good understanding of what is expected from him most of the time as related by mom</w:t>
            </w:r>
          </w:p>
        </w:tc>
      </w:tr>
      <w:tr w:rsidR="0062341F" w:rsidRPr="00161794" w:rsidTr="000A73C2">
        <w:tc>
          <w:tcPr>
            <w:tcW w:w="9576" w:type="dxa"/>
            <w:shd w:val="clear" w:color="auto" w:fill="E0E0E0"/>
          </w:tcPr>
          <w:p w:rsidR="0062341F" w:rsidRPr="00161794" w:rsidRDefault="0062341F" w:rsidP="000A73C2">
            <w:pPr>
              <w:rPr>
                <w:b/>
              </w:rPr>
            </w:pPr>
            <w:r w:rsidRPr="00161794">
              <w:rPr>
                <w:b/>
              </w:rPr>
              <w:t xml:space="preserve">Motor </w:t>
            </w:r>
          </w:p>
        </w:tc>
      </w:tr>
      <w:tr w:rsidR="0062341F" w:rsidRPr="007E3D02" w:rsidTr="000A73C2">
        <w:tc>
          <w:tcPr>
            <w:tcW w:w="9576" w:type="dxa"/>
          </w:tcPr>
          <w:p w:rsidR="0062341F" w:rsidRDefault="0062341F" w:rsidP="000A73C2">
            <w:r>
              <w:t>Physically active</w:t>
            </w:r>
          </w:p>
        </w:tc>
      </w:tr>
      <w:tr w:rsidR="0062341F" w:rsidRPr="007E3D02" w:rsidTr="000A73C2">
        <w:tc>
          <w:tcPr>
            <w:tcW w:w="9576" w:type="dxa"/>
          </w:tcPr>
          <w:p w:rsidR="0062341F" w:rsidRDefault="0062341F" w:rsidP="000A73C2">
            <w:r>
              <w:t>Does gymnastics</w:t>
            </w:r>
          </w:p>
        </w:tc>
      </w:tr>
      <w:tr w:rsidR="0062341F" w:rsidRPr="00161794" w:rsidTr="000A73C2">
        <w:tc>
          <w:tcPr>
            <w:tcW w:w="9576" w:type="dxa"/>
            <w:shd w:val="clear" w:color="auto" w:fill="E0E0E0"/>
          </w:tcPr>
          <w:p w:rsidR="0062341F" w:rsidRPr="00161794" w:rsidRDefault="0062341F" w:rsidP="000A73C2">
            <w:pPr>
              <w:rPr>
                <w:b/>
              </w:rPr>
            </w:pPr>
            <w:r w:rsidRPr="00161794">
              <w:rPr>
                <w:b/>
              </w:rPr>
              <w:t xml:space="preserve">Emotional </w:t>
            </w:r>
          </w:p>
        </w:tc>
      </w:tr>
      <w:tr w:rsidR="0062341F" w:rsidRPr="00161794" w:rsidTr="000A73C2">
        <w:tc>
          <w:tcPr>
            <w:tcW w:w="9576" w:type="dxa"/>
            <w:shd w:val="clear" w:color="auto" w:fill="auto"/>
          </w:tcPr>
          <w:p w:rsidR="0062341F" w:rsidRPr="00161794" w:rsidRDefault="002E5604" w:rsidP="000A73C2">
            <w:pPr>
              <w:rPr>
                <w:b/>
              </w:rPr>
            </w:pPr>
            <w:r>
              <w:t>Pat</w:t>
            </w:r>
            <w:r w:rsidR="0062341F">
              <w:t xml:space="preserve"> is a happy boy</w:t>
            </w:r>
          </w:p>
        </w:tc>
      </w:tr>
    </w:tbl>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Default="0062341F" w:rsidP="0062341F"/>
    <w:p w:rsidR="0062341F" w:rsidRPr="004E1917" w:rsidRDefault="0062341F" w:rsidP="0062341F">
      <w:pPr>
        <w:ind w:left="360"/>
        <w:jc w:val="center"/>
        <w:rPr>
          <w:b/>
        </w:rPr>
      </w:pPr>
      <w:r w:rsidRPr="004E1917">
        <w:rPr>
          <w:b/>
        </w:rPr>
        <w:lastRenderedPageBreak/>
        <w:t>Global Intervention Plan: Guide to Establishing Priorities</w:t>
      </w:r>
    </w:p>
    <w:p w:rsidR="0062341F" w:rsidRPr="00FB21F2" w:rsidRDefault="0062341F" w:rsidP="0062341F">
      <w:pPr>
        <w:ind w:left="360"/>
        <w:jc w:val="center"/>
        <w:rPr>
          <w:sz w:val="20"/>
          <w:szCs w:val="20"/>
        </w:rPr>
      </w:pPr>
      <w:proofErr w:type="gramStart"/>
      <w:r w:rsidRPr="004E1917">
        <w:rPr>
          <w:sz w:val="20"/>
          <w:szCs w:val="20"/>
        </w:rPr>
        <w:t>Ruth As</w:t>
      </w:r>
      <w:r w:rsidRPr="00FB21F2">
        <w:rPr>
          <w:sz w:val="20"/>
          <w:szCs w:val="20"/>
        </w:rPr>
        <w:t>py, Ph.D., and Barry G. Grossman, Ph.D.</w:t>
      </w:r>
      <w:proofErr w:type="gramEnd"/>
    </w:p>
    <w:p w:rsidR="0062341F" w:rsidRPr="003E047C" w:rsidRDefault="0062341F" w:rsidP="0062341F">
      <w:pPr>
        <w:ind w:left="360"/>
        <w:rPr>
          <w:sz w:val="10"/>
          <w:szCs w:val="10"/>
        </w:rPr>
      </w:pPr>
    </w:p>
    <w:p w:rsidR="0062341F" w:rsidRDefault="0062341F" w:rsidP="0062341F">
      <w:pPr>
        <w:rPr>
          <w:sz w:val="20"/>
          <w:szCs w:val="20"/>
        </w:rPr>
      </w:pPr>
      <w:r w:rsidRPr="00FB21F2">
        <w:rPr>
          <w:sz w:val="20"/>
          <w:szCs w:val="20"/>
        </w:rPr>
        <w:t xml:space="preserve">Directions: </w:t>
      </w:r>
      <w:r>
        <w:rPr>
          <w:sz w:val="20"/>
          <w:szCs w:val="20"/>
        </w:rPr>
        <w:t xml:space="preserve">Following completion of </w:t>
      </w:r>
      <w:r w:rsidRPr="00FB21F2">
        <w:rPr>
          <w:sz w:val="20"/>
          <w:szCs w:val="20"/>
        </w:rPr>
        <w:t xml:space="preserve">the UCC and ISSI, the next step is to identify UCC </w:t>
      </w:r>
      <w:r w:rsidRPr="00FB21F2">
        <w:rPr>
          <w:b/>
          <w:sz w:val="20"/>
          <w:szCs w:val="20"/>
        </w:rPr>
        <w:t>areas</w:t>
      </w:r>
      <w:r w:rsidRPr="00FB21F2">
        <w:rPr>
          <w:sz w:val="20"/>
          <w:szCs w:val="20"/>
        </w:rPr>
        <w:t xml:space="preserve"> and </w:t>
      </w:r>
      <w:r w:rsidRPr="00FB21F2">
        <w:rPr>
          <w:b/>
          <w:sz w:val="20"/>
          <w:szCs w:val="20"/>
        </w:rPr>
        <w:t>items</w:t>
      </w:r>
      <w:r w:rsidRPr="00FB21F2">
        <w:rPr>
          <w:sz w:val="20"/>
          <w:szCs w:val="20"/>
        </w:rPr>
        <w:t xml:space="preserve"> that will result in a </w:t>
      </w:r>
      <w:r w:rsidRPr="00FB21F2">
        <w:rPr>
          <w:i/>
          <w:sz w:val="20"/>
          <w:szCs w:val="20"/>
        </w:rPr>
        <w:t>meaningful</w:t>
      </w:r>
      <w:r w:rsidRPr="00FB21F2">
        <w:rPr>
          <w:sz w:val="20"/>
          <w:szCs w:val="20"/>
        </w:rPr>
        <w:t xml:space="preserve"> Global Intervention Plan. </w:t>
      </w:r>
      <w:r>
        <w:rPr>
          <w:sz w:val="20"/>
          <w:szCs w:val="20"/>
        </w:rPr>
        <w:t>C</w:t>
      </w:r>
      <w:r w:rsidRPr="00FB21F2">
        <w:rPr>
          <w:sz w:val="20"/>
          <w:szCs w:val="20"/>
        </w:rPr>
        <w:t xml:space="preserve">onsideration of priorities </w:t>
      </w:r>
      <w:r>
        <w:rPr>
          <w:sz w:val="20"/>
          <w:szCs w:val="20"/>
        </w:rPr>
        <w:t xml:space="preserve">and strengths </w:t>
      </w:r>
      <w:r w:rsidRPr="00FB21F2">
        <w:rPr>
          <w:sz w:val="20"/>
          <w:szCs w:val="20"/>
        </w:rPr>
        <w:t>for an individual</w:t>
      </w:r>
      <w:r>
        <w:rPr>
          <w:sz w:val="20"/>
          <w:szCs w:val="20"/>
        </w:rPr>
        <w:t xml:space="preserve"> facilitates selection of UCC areas and items</w:t>
      </w:r>
      <w:r w:rsidRPr="00FB21F2">
        <w:rPr>
          <w:sz w:val="20"/>
          <w:szCs w:val="20"/>
        </w:rPr>
        <w:t>. The following questions are provided as a guide.</w:t>
      </w:r>
      <w:r>
        <w:rPr>
          <w:sz w:val="20"/>
          <w:szCs w:val="20"/>
        </w:rPr>
        <w:t xml:space="preserve"> </w:t>
      </w:r>
    </w:p>
    <w:p w:rsidR="0062341F" w:rsidRPr="00FD6C5E" w:rsidRDefault="0062341F" w:rsidP="0062341F">
      <w:pPr>
        <w:rPr>
          <w:i/>
          <w:sz w:val="20"/>
          <w:szCs w:val="20"/>
        </w:rPr>
      </w:pPr>
      <w:r>
        <w:rPr>
          <w:i/>
          <w:sz w:val="20"/>
          <w:szCs w:val="20"/>
        </w:rPr>
        <w:t xml:space="preserve">This information was completed with Mr. Batista, </w:t>
      </w:r>
      <w:r w:rsidR="002E5604">
        <w:rPr>
          <w:i/>
          <w:sz w:val="20"/>
          <w:szCs w:val="20"/>
        </w:rPr>
        <w:t>Pat</w:t>
      </w:r>
      <w:r>
        <w:rPr>
          <w:i/>
          <w:sz w:val="20"/>
          <w:szCs w:val="20"/>
        </w:rPr>
        <w:t xml:space="preserve">’s dad and the reporter, Patricia Rakovic, </w:t>
      </w:r>
      <w:r w:rsidR="002E5604">
        <w:rPr>
          <w:i/>
          <w:sz w:val="20"/>
          <w:szCs w:val="20"/>
        </w:rPr>
        <w:t>Pat</w:t>
      </w:r>
      <w:r>
        <w:rPr>
          <w:i/>
          <w:sz w:val="20"/>
          <w:szCs w:val="20"/>
        </w:rPr>
        <w:t>’s speech and language pathologist with input from his resource teacher, Sean Keene.</w:t>
      </w:r>
    </w:p>
    <w:p w:rsidR="0062341F" w:rsidRPr="003E047C" w:rsidRDefault="0062341F" w:rsidP="0062341F">
      <w:pPr>
        <w:rPr>
          <w:sz w:val="10"/>
          <w:szCs w:val="10"/>
        </w:rPr>
      </w:pPr>
    </w:p>
    <w:tbl>
      <w:tblPr>
        <w:tblW w:w="10098" w:type="dxa"/>
        <w:tblLook w:val="01E0" w:firstRow="1" w:lastRow="1" w:firstColumn="1" w:lastColumn="1" w:noHBand="0" w:noVBand="0"/>
      </w:tblPr>
      <w:tblGrid>
        <w:gridCol w:w="520"/>
        <w:gridCol w:w="4168"/>
        <w:gridCol w:w="5410"/>
      </w:tblGrid>
      <w:tr w:rsidR="0062341F" w:rsidTr="0062341F">
        <w:trPr>
          <w:cantSplit/>
          <w:trHeight w:val="278"/>
        </w:trPr>
        <w:tc>
          <w:tcPr>
            <w:tcW w:w="520" w:type="dxa"/>
            <w:vMerge w:val="restart"/>
            <w:tcBorders>
              <w:top w:val="single" w:sz="4" w:space="0" w:color="auto"/>
              <w:left w:val="single" w:sz="4" w:space="0" w:color="auto"/>
              <w:bottom w:val="single" w:sz="4" w:space="0" w:color="auto"/>
              <w:right w:val="single" w:sz="4" w:space="0" w:color="auto"/>
            </w:tcBorders>
            <w:textDirection w:val="btLr"/>
          </w:tcPr>
          <w:p w:rsidR="0062341F" w:rsidRPr="00F92D0C" w:rsidRDefault="0062341F" w:rsidP="000A73C2">
            <w:pPr>
              <w:ind w:left="113" w:right="113"/>
              <w:jc w:val="center"/>
              <w:rPr>
                <w:b/>
              </w:rPr>
            </w:pPr>
            <w:r w:rsidRPr="00F92D0C">
              <w:rPr>
                <w:b/>
              </w:rPr>
              <w:t>Selecting UCC Areas</w:t>
            </w:r>
          </w:p>
        </w:tc>
        <w:tc>
          <w:tcPr>
            <w:tcW w:w="9578" w:type="dxa"/>
            <w:gridSpan w:val="2"/>
            <w:tcBorders>
              <w:left w:val="single" w:sz="4" w:space="0" w:color="auto"/>
            </w:tcBorders>
            <w:shd w:val="clear" w:color="auto" w:fill="E6E6E6"/>
          </w:tcPr>
          <w:p w:rsidR="0062341F" w:rsidRDefault="0062341F" w:rsidP="000A73C2">
            <w:r w:rsidRPr="00F92D0C">
              <w:rPr>
                <w:b/>
                <w:sz w:val="20"/>
                <w:szCs w:val="20"/>
              </w:rPr>
              <w:t xml:space="preserve">Vision                                   </w:t>
            </w:r>
            <w:r w:rsidRPr="00F92D0C">
              <w:rPr>
                <w:sz w:val="20"/>
                <w:szCs w:val="20"/>
              </w:rPr>
              <w:t>“Begin with the end in mind” – Stephen R. Covey</w:t>
            </w:r>
          </w:p>
        </w:tc>
      </w:tr>
      <w:tr w:rsidR="0062341F" w:rsidTr="0062341F">
        <w:trPr>
          <w:cantSplit/>
          <w:trHeight w:val="512"/>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0A73C2">
            <w:pPr>
              <w:numPr>
                <w:ilvl w:val="0"/>
                <w:numId w:val="1"/>
              </w:numPr>
              <w:rPr>
                <w:sz w:val="20"/>
                <w:szCs w:val="20"/>
              </w:rPr>
            </w:pPr>
            <w:r w:rsidRPr="00F92D0C">
              <w:rPr>
                <w:sz w:val="20"/>
                <w:szCs w:val="20"/>
              </w:rPr>
              <w:t xml:space="preserve">What is the short and long-term vision of/for the individual? </w:t>
            </w:r>
          </w:p>
          <w:p w:rsidR="0062341F" w:rsidRDefault="0062341F" w:rsidP="000A73C2">
            <w:r w:rsidRPr="00F92D0C">
              <w:rPr>
                <w:i/>
                <w:sz w:val="20"/>
                <w:szCs w:val="20"/>
              </w:rPr>
              <w:t>Note that “short-term” and “long-term” may be defined differently in order to be meaningful.</w:t>
            </w:r>
          </w:p>
        </w:tc>
      </w:tr>
      <w:tr w:rsidR="0062341F" w:rsidTr="0062341F">
        <w:trPr>
          <w:cantSplit/>
          <w:trHeight w:val="188"/>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0A73C2">
            <w:pPr>
              <w:rPr>
                <w:rFonts w:ascii="Lucida Handwriting" w:hAnsi="Lucida Handwriting"/>
                <w:sz w:val="18"/>
                <w:szCs w:val="18"/>
              </w:rPr>
            </w:pPr>
            <w:r>
              <w:rPr>
                <w:rFonts w:ascii="Lucida Handwriting" w:hAnsi="Lucida Handwriting"/>
                <w:sz w:val="18"/>
                <w:szCs w:val="18"/>
              </w:rPr>
              <w:t>Long term: self sufficient</w:t>
            </w:r>
          </w:p>
        </w:tc>
      </w:tr>
      <w:tr w:rsidR="0062341F" w:rsidTr="0062341F">
        <w:trPr>
          <w:cantSplit/>
          <w:trHeight w:val="350"/>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Default="0062341F" w:rsidP="000A73C2">
            <w:pPr>
              <w:rPr>
                <w:rFonts w:ascii="Lucida Handwriting" w:hAnsi="Lucida Handwriting"/>
                <w:sz w:val="18"/>
                <w:szCs w:val="18"/>
              </w:rPr>
            </w:pPr>
            <w:r>
              <w:rPr>
                <w:rFonts w:ascii="Lucida Handwriting" w:hAnsi="Lucida Handwriting"/>
                <w:sz w:val="18"/>
                <w:szCs w:val="18"/>
              </w:rPr>
              <w:t>Short term: To be able to do his homework with limited help</w:t>
            </w:r>
          </w:p>
          <w:p w:rsidR="0062341F" w:rsidRDefault="0062341F" w:rsidP="000A73C2">
            <w:pPr>
              <w:rPr>
                <w:rFonts w:ascii="Lucida Handwriting" w:hAnsi="Lucida Handwriting"/>
                <w:sz w:val="18"/>
                <w:szCs w:val="18"/>
              </w:rPr>
            </w:pPr>
            <w:r>
              <w:rPr>
                <w:rFonts w:ascii="Lucida Handwriting" w:hAnsi="Lucida Handwriting"/>
                <w:sz w:val="18"/>
                <w:szCs w:val="18"/>
              </w:rPr>
              <w:t>To read a book and be able to comprehend it.</w:t>
            </w:r>
          </w:p>
          <w:p w:rsidR="0062341F" w:rsidRDefault="0062341F" w:rsidP="000A73C2">
            <w:pPr>
              <w:rPr>
                <w:rFonts w:ascii="Lucida Handwriting" w:hAnsi="Lucida Handwriting"/>
                <w:sz w:val="18"/>
                <w:szCs w:val="18"/>
              </w:rPr>
            </w:pPr>
            <w:r>
              <w:rPr>
                <w:rFonts w:ascii="Lucida Handwriting" w:hAnsi="Lucida Handwriting"/>
                <w:sz w:val="18"/>
                <w:szCs w:val="18"/>
              </w:rPr>
              <w:t>To reduce his anxiety</w:t>
            </w:r>
          </w:p>
          <w:p w:rsidR="0062341F" w:rsidRPr="00F92D0C" w:rsidRDefault="0062341F" w:rsidP="000A73C2">
            <w:pPr>
              <w:rPr>
                <w:rFonts w:ascii="Lucida Handwriting" w:hAnsi="Lucida Handwriting"/>
                <w:sz w:val="18"/>
                <w:szCs w:val="18"/>
              </w:rPr>
            </w:pPr>
            <w:r>
              <w:rPr>
                <w:rFonts w:ascii="Lucida Handwriting" w:hAnsi="Lucida Handwriting"/>
                <w:sz w:val="18"/>
                <w:szCs w:val="18"/>
              </w:rPr>
              <w:t>To reduce his echolalia and increase his sustained attention</w:t>
            </w:r>
          </w:p>
        </w:tc>
      </w:tr>
      <w:tr w:rsidR="0062341F" w:rsidTr="0062341F">
        <w:trPr>
          <w:cantSplit/>
          <w:trHeight w:val="323"/>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Default="0062341F" w:rsidP="0062341F">
            <w:pPr>
              <w:numPr>
                <w:ilvl w:val="0"/>
                <w:numId w:val="2"/>
              </w:numPr>
            </w:pPr>
            <w:r w:rsidRPr="00F92D0C">
              <w:rPr>
                <w:sz w:val="20"/>
                <w:szCs w:val="20"/>
              </w:rPr>
              <w:t xml:space="preserve">Which UCC </w:t>
            </w:r>
            <w:r w:rsidRPr="00F92D0C">
              <w:rPr>
                <w:b/>
                <w:sz w:val="20"/>
                <w:szCs w:val="20"/>
              </w:rPr>
              <w:t>areas</w:t>
            </w:r>
            <w:r w:rsidRPr="00F92D0C">
              <w:rPr>
                <w:sz w:val="20"/>
                <w:szCs w:val="20"/>
              </w:rPr>
              <w:t xml:space="preserve"> would have the greatest impact on achieving this vision?</w:t>
            </w:r>
          </w:p>
        </w:tc>
      </w:tr>
      <w:tr w:rsidR="0062341F" w:rsidTr="0062341F">
        <w:trPr>
          <w:cantSplit/>
          <w:trHeight w:val="170"/>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0A73C2">
            <w:pPr>
              <w:rPr>
                <w:rFonts w:ascii="Lucida Handwriting" w:hAnsi="Lucida Handwriting"/>
                <w:sz w:val="18"/>
                <w:szCs w:val="18"/>
              </w:rPr>
            </w:pPr>
            <w:r>
              <w:rPr>
                <w:rFonts w:ascii="Lucida Handwriting" w:hAnsi="Lucida Handwriting"/>
                <w:sz w:val="18"/>
                <w:szCs w:val="18"/>
              </w:rPr>
              <w:t>Emotional Vulnerability, Cognitive, Communication</w:t>
            </w:r>
          </w:p>
        </w:tc>
      </w:tr>
      <w:tr w:rsidR="0062341F" w:rsidTr="0062341F">
        <w:trPr>
          <w:cantSplit/>
          <w:trHeight w:val="143"/>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E6E6E6"/>
          </w:tcPr>
          <w:p w:rsidR="0062341F" w:rsidRDefault="0062341F" w:rsidP="000A73C2">
            <w:r w:rsidRPr="00F92D0C">
              <w:rPr>
                <w:b/>
                <w:sz w:val="20"/>
                <w:szCs w:val="20"/>
              </w:rPr>
              <w:t>Settings</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Default="0062341F" w:rsidP="0062341F">
            <w:pPr>
              <w:numPr>
                <w:ilvl w:val="0"/>
                <w:numId w:val="3"/>
              </w:numPr>
            </w:pPr>
            <w:r w:rsidRPr="00F92D0C">
              <w:rPr>
                <w:sz w:val="20"/>
                <w:szCs w:val="20"/>
              </w:rPr>
              <w:t>In what settings does the individual participate?</w:t>
            </w:r>
          </w:p>
        </w:tc>
      </w:tr>
      <w:tr w:rsidR="0062341F" w:rsidTr="0062341F">
        <w:trPr>
          <w:cantSplit/>
          <w:trHeight w:val="152"/>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0A73C2">
            <w:pPr>
              <w:rPr>
                <w:rFonts w:ascii="Lucida Handwriting" w:hAnsi="Lucida Handwriting"/>
                <w:sz w:val="18"/>
                <w:szCs w:val="18"/>
              </w:rPr>
            </w:pPr>
            <w:r>
              <w:rPr>
                <w:rFonts w:ascii="Lucida Handwriting" w:hAnsi="Lucida Handwriting"/>
                <w:sz w:val="18"/>
                <w:szCs w:val="18"/>
              </w:rPr>
              <w:t xml:space="preserve">Regular classroom, resource room, gym, music, art, therapy room, community </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62341F">
            <w:pPr>
              <w:numPr>
                <w:ilvl w:val="0"/>
                <w:numId w:val="2"/>
              </w:numPr>
              <w:rPr>
                <w:sz w:val="20"/>
                <w:szCs w:val="20"/>
              </w:rPr>
            </w:pPr>
            <w:r w:rsidRPr="00F92D0C">
              <w:rPr>
                <w:sz w:val="20"/>
                <w:szCs w:val="20"/>
              </w:rPr>
              <w:t xml:space="preserve">Which UCC </w:t>
            </w:r>
            <w:r w:rsidRPr="00F92D0C">
              <w:rPr>
                <w:b/>
                <w:sz w:val="20"/>
                <w:szCs w:val="20"/>
              </w:rPr>
              <w:t>areas</w:t>
            </w:r>
            <w:r w:rsidRPr="00F92D0C">
              <w:rPr>
                <w:sz w:val="20"/>
                <w:szCs w:val="20"/>
              </w:rPr>
              <w:t xml:space="preserve"> have the greatest impact on the individual’s ability to function in multiple settings?</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0A73C2">
            <w:pPr>
              <w:rPr>
                <w:sz w:val="20"/>
                <w:szCs w:val="20"/>
              </w:rPr>
            </w:pPr>
            <w:r>
              <w:rPr>
                <w:rFonts w:ascii="Lucida Handwriting" w:hAnsi="Lucida Handwriting"/>
                <w:sz w:val="18"/>
                <w:szCs w:val="18"/>
              </w:rPr>
              <w:t>Emotional Vulnerability, Cognitive, Communication</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E6E6E6"/>
          </w:tcPr>
          <w:p w:rsidR="0062341F" w:rsidRPr="00F92D0C" w:rsidRDefault="0062341F" w:rsidP="000A73C2">
            <w:pPr>
              <w:rPr>
                <w:sz w:val="20"/>
                <w:szCs w:val="20"/>
              </w:rPr>
            </w:pPr>
            <w:r w:rsidRPr="00F92D0C">
              <w:rPr>
                <w:b/>
                <w:sz w:val="20"/>
                <w:szCs w:val="20"/>
              </w:rPr>
              <w:t>Quality of Life</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0A73C2">
            <w:pPr>
              <w:numPr>
                <w:ilvl w:val="0"/>
                <w:numId w:val="1"/>
              </w:numPr>
              <w:rPr>
                <w:sz w:val="20"/>
                <w:szCs w:val="20"/>
              </w:rPr>
            </w:pPr>
            <w:r w:rsidRPr="00F92D0C">
              <w:rPr>
                <w:sz w:val="20"/>
                <w:szCs w:val="20"/>
              </w:rPr>
              <w:t xml:space="preserve">What is most important to the individual? What provides a sense of well-being? </w:t>
            </w:r>
          </w:p>
          <w:p w:rsidR="0062341F" w:rsidRPr="00F92D0C" w:rsidRDefault="0062341F" w:rsidP="000A73C2">
            <w:pPr>
              <w:rPr>
                <w:sz w:val="20"/>
                <w:szCs w:val="20"/>
              </w:rPr>
            </w:pPr>
            <w:r w:rsidRPr="00F92D0C">
              <w:rPr>
                <w:i/>
                <w:sz w:val="20"/>
                <w:szCs w:val="20"/>
              </w:rPr>
              <w:t>Consider independence, relationships, play/leisure activities, safety, health, etc.</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D6C5E" w:rsidRDefault="0062341F" w:rsidP="000A73C2">
            <w:pPr>
              <w:rPr>
                <w:rFonts w:ascii="Lucida Handwriting" w:hAnsi="Lucida Handwriting"/>
                <w:sz w:val="20"/>
                <w:szCs w:val="20"/>
              </w:rPr>
            </w:pPr>
            <w:r w:rsidRPr="00FD6C5E">
              <w:rPr>
                <w:rFonts w:ascii="Lucida Handwriting" w:hAnsi="Lucida Handwriting"/>
                <w:sz w:val="20"/>
                <w:szCs w:val="20"/>
              </w:rPr>
              <w:t xml:space="preserve">Family’s concern is independence. </w:t>
            </w:r>
            <w:r w:rsidR="002E5604">
              <w:rPr>
                <w:rFonts w:ascii="Lucida Handwriting" w:hAnsi="Lucida Handwriting"/>
                <w:sz w:val="20"/>
                <w:szCs w:val="20"/>
              </w:rPr>
              <w:t>Pat</w:t>
            </w:r>
            <w:r w:rsidRPr="00FD6C5E">
              <w:rPr>
                <w:rFonts w:ascii="Lucida Handwriting" w:hAnsi="Lucida Handwriting"/>
                <w:sz w:val="20"/>
                <w:szCs w:val="20"/>
              </w:rPr>
              <w:t xml:space="preserve"> thrives on routine, structure and predictability. He does have some restricted interests that give him pleasure and are frequently his topic of conversations.</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92D0C" w:rsidRDefault="0062341F" w:rsidP="0062341F">
            <w:pPr>
              <w:numPr>
                <w:ilvl w:val="0"/>
                <w:numId w:val="4"/>
              </w:numPr>
              <w:rPr>
                <w:sz w:val="20"/>
                <w:szCs w:val="20"/>
              </w:rPr>
            </w:pPr>
            <w:r w:rsidRPr="00F92D0C">
              <w:rPr>
                <w:sz w:val="20"/>
                <w:szCs w:val="20"/>
              </w:rPr>
              <w:t xml:space="preserve">Which UCC </w:t>
            </w:r>
            <w:r w:rsidRPr="00F92D0C">
              <w:rPr>
                <w:b/>
                <w:sz w:val="20"/>
                <w:szCs w:val="20"/>
              </w:rPr>
              <w:t>areas</w:t>
            </w:r>
            <w:r w:rsidRPr="00F92D0C">
              <w:rPr>
                <w:sz w:val="20"/>
                <w:szCs w:val="20"/>
              </w:rPr>
              <w:t xml:space="preserve"> have the greatest impact on the individual’s quality of life?</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tcPr>
          <w:p w:rsidR="0062341F" w:rsidRPr="00FD6C5E" w:rsidRDefault="0062341F" w:rsidP="000A73C2">
            <w:pPr>
              <w:rPr>
                <w:rFonts w:ascii="Lucida Handwriting" w:hAnsi="Lucida Handwriting"/>
              </w:rPr>
            </w:pPr>
            <w:r w:rsidRPr="00FD6C5E">
              <w:rPr>
                <w:rFonts w:ascii="Lucida Handwriting" w:hAnsi="Lucida Handwriting"/>
              </w:rPr>
              <w:t>Communication, Emotional Vulnerability, Cognitive</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E6E6E6"/>
          </w:tcPr>
          <w:p w:rsidR="0062341F" w:rsidRPr="00F92D0C" w:rsidRDefault="0062341F" w:rsidP="000A73C2">
            <w:pPr>
              <w:rPr>
                <w:sz w:val="20"/>
                <w:szCs w:val="20"/>
              </w:rPr>
            </w:pPr>
            <w:r w:rsidRPr="00F92D0C">
              <w:rPr>
                <w:b/>
                <w:sz w:val="20"/>
                <w:szCs w:val="20"/>
              </w:rPr>
              <w:t>Key UCC Areas</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auto"/>
          </w:tcPr>
          <w:p w:rsidR="0062341F" w:rsidRPr="00F92D0C" w:rsidRDefault="0062341F" w:rsidP="000A73C2">
            <w:pPr>
              <w:rPr>
                <w:i/>
                <w:sz w:val="20"/>
                <w:szCs w:val="20"/>
              </w:rPr>
            </w:pPr>
            <w:r w:rsidRPr="00F92D0C">
              <w:rPr>
                <w:sz w:val="20"/>
                <w:szCs w:val="20"/>
              </w:rPr>
              <w:t xml:space="preserve">Based on your answers to the questions above, place a check </w:t>
            </w:r>
            <w:r w:rsidRPr="00F92D0C">
              <w:rPr>
                <w:b/>
                <w:sz w:val="20"/>
                <w:szCs w:val="20"/>
              </w:rPr>
              <w:t>X</w:t>
            </w:r>
            <w:r w:rsidRPr="00F92D0C">
              <w:rPr>
                <w:sz w:val="20"/>
                <w:szCs w:val="20"/>
              </w:rPr>
              <w:t xml:space="preserve"> next to the key UCC </w:t>
            </w:r>
            <w:r w:rsidRPr="00F92D0C">
              <w:rPr>
                <w:b/>
                <w:sz w:val="20"/>
                <w:szCs w:val="20"/>
              </w:rPr>
              <w:t>areas</w:t>
            </w:r>
            <w:r w:rsidRPr="00F92D0C">
              <w:rPr>
                <w:sz w:val="20"/>
                <w:szCs w:val="20"/>
              </w:rPr>
              <w:t xml:space="preserve">. </w:t>
            </w:r>
            <w:r w:rsidRPr="00F92D0C">
              <w:rPr>
                <w:sz w:val="20"/>
                <w:szCs w:val="20"/>
              </w:rPr>
              <w:br/>
            </w:r>
            <w:r w:rsidRPr="00F92D0C">
              <w:rPr>
                <w:i/>
                <w:sz w:val="20"/>
                <w:szCs w:val="20"/>
              </w:rPr>
              <w:t xml:space="preserve">Transfer to the </w:t>
            </w:r>
            <w:r w:rsidRPr="00F92D0C">
              <w:rPr>
                <w:b/>
                <w:i/>
                <w:sz w:val="20"/>
                <w:szCs w:val="20"/>
              </w:rPr>
              <w:t>Areas of Concern</w:t>
            </w:r>
            <w:r w:rsidRPr="00F92D0C">
              <w:rPr>
                <w:i/>
                <w:sz w:val="20"/>
                <w:szCs w:val="20"/>
              </w:rPr>
              <w:t xml:space="preserve"> section of the Ziggurat Worksheet.</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bookmarkStart w:id="1" w:name="Check1"/>
        <w:tc>
          <w:tcPr>
            <w:tcW w:w="4168" w:type="dxa"/>
            <w:tcBorders>
              <w:left w:val="single" w:sz="4" w:space="0" w:color="auto"/>
            </w:tcBorders>
            <w:shd w:val="clear" w:color="auto" w:fill="auto"/>
          </w:tcPr>
          <w:p w:rsidR="0062341F" w:rsidRPr="00F92D0C" w:rsidRDefault="0062341F" w:rsidP="000A73C2">
            <w:pPr>
              <w:rPr>
                <w:sz w:val="20"/>
                <w:szCs w:val="20"/>
              </w:rPr>
            </w:pPr>
            <w:r w:rsidRPr="00F92D0C">
              <w:rPr>
                <w:sz w:val="20"/>
                <w:szCs w:val="20"/>
              </w:rPr>
              <w:fldChar w:fldCharType="begin">
                <w:ffData>
                  <w:name w:val="Check1"/>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1"/>
            <w:r w:rsidRPr="00F92D0C">
              <w:rPr>
                <w:sz w:val="20"/>
                <w:szCs w:val="20"/>
              </w:rPr>
              <w:t xml:space="preserve">   Social </w:t>
            </w:r>
          </w:p>
          <w:bookmarkStart w:id="2" w:name="Check2"/>
          <w:p w:rsidR="0062341F" w:rsidRPr="00F92D0C" w:rsidRDefault="0062341F" w:rsidP="000A73C2">
            <w:pPr>
              <w:ind w:left="380" w:hanging="380"/>
              <w:rPr>
                <w:sz w:val="20"/>
                <w:szCs w:val="20"/>
              </w:rPr>
            </w:pPr>
            <w:r w:rsidRPr="00F92D0C">
              <w:rPr>
                <w:sz w:val="20"/>
                <w:szCs w:val="20"/>
              </w:rPr>
              <w:fldChar w:fldCharType="begin">
                <w:ffData>
                  <w:name w:val="Check2"/>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2"/>
            <w:r w:rsidRPr="00F92D0C">
              <w:rPr>
                <w:sz w:val="20"/>
                <w:szCs w:val="20"/>
              </w:rPr>
              <w:t xml:space="preserve">   Restricted Patterns of Behavior Interests, and Activities</w:t>
            </w:r>
          </w:p>
          <w:p w:rsidR="0062341F" w:rsidRPr="00F92D0C" w:rsidRDefault="0062341F" w:rsidP="000A73C2">
            <w:pPr>
              <w:rPr>
                <w:sz w:val="20"/>
                <w:szCs w:val="20"/>
              </w:rPr>
            </w:pPr>
            <w:bookmarkStart w:id="3" w:name="Check3"/>
            <w:r>
              <w:rPr>
                <w:sz w:val="20"/>
                <w:szCs w:val="20"/>
              </w:rPr>
              <w:t>x</w:t>
            </w:r>
            <w:r w:rsidRPr="00F92D0C">
              <w:rPr>
                <w:sz w:val="20"/>
                <w:szCs w:val="20"/>
              </w:rPr>
              <w:fldChar w:fldCharType="begin">
                <w:ffData>
                  <w:name w:val="Check3"/>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3"/>
            <w:r w:rsidRPr="00F92D0C">
              <w:rPr>
                <w:sz w:val="20"/>
                <w:szCs w:val="20"/>
              </w:rPr>
              <w:t xml:space="preserve">   Communication</w:t>
            </w:r>
          </w:p>
          <w:bookmarkStart w:id="4" w:name="Check4"/>
          <w:p w:rsidR="0062341F" w:rsidRPr="00F92D0C" w:rsidRDefault="0062341F" w:rsidP="000A73C2">
            <w:pPr>
              <w:rPr>
                <w:b/>
                <w:sz w:val="20"/>
                <w:szCs w:val="20"/>
              </w:rPr>
            </w:pPr>
            <w:r w:rsidRPr="00F92D0C">
              <w:rPr>
                <w:sz w:val="20"/>
                <w:szCs w:val="20"/>
              </w:rPr>
              <w:fldChar w:fldCharType="begin">
                <w:ffData>
                  <w:name w:val="Check4"/>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4"/>
            <w:r w:rsidRPr="00F92D0C">
              <w:rPr>
                <w:sz w:val="20"/>
                <w:szCs w:val="20"/>
              </w:rPr>
              <w:t xml:space="preserve">   Sensory Differences</w:t>
            </w:r>
          </w:p>
        </w:tc>
        <w:tc>
          <w:tcPr>
            <w:tcW w:w="5410" w:type="dxa"/>
            <w:shd w:val="clear" w:color="auto" w:fill="auto"/>
          </w:tcPr>
          <w:p w:rsidR="0062341F" w:rsidRPr="00F92D0C" w:rsidRDefault="0062341F" w:rsidP="000A73C2">
            <w:pPr>
              <w:rPr>
                <w:sz w:val="20"/>
                <w:szCs w:val="20"/>
              </w:rPr>
            </w:pPr>
            <w:bookmarkStart w:id="5" w:name="Check5"/>
            <w:r>
              <w:rPr>
                <w:sz w:val="20"/>
                <w:szCs w:val="20"/>
              </w:rPr>
              <w:t>x</w:t>
            </w:r>
            <w:r w:rsidRPr="00F92D0C">
              <w:rPr>
                <w:sz w:val="20"/>
                <w:szCs w:val="20"/>
              </w:rPr>
              <w:fldChar w:fldCharType="begin">
                <w:ffData>
                  <w:name w:val="Check5"/>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5"/>
            <w:r w:rsidRPr="00F92D0C">
              <w:rPr>
                <w:sz w:val="20"/>
                <w:szCs w:val="20"/>
              </w:rPr>
              <w:t xml:space="preserve">   Cognitive Differences</w:t>
            </w:r>
          </w:p>
          <w:bookmarkStart w:id="6" w:name="Check6"/>
          <w:p w:rsidR="0062341F" w:rsidRPr="00F92D0C" w:rsidRDefault="0062341F" w:rsidP="000A73C2">
            <w:pPr>
              <w:rPr>
                <w:sz w:val="20"/>
                <w:szCs w:val="20"/>
              </w:rPr>
            </w:pPr>
            <w:r w:rsidRPr="00F92D0C">
              <w:rPr>
                <w:sz w:val="20"/>
                <w:szCs w:val="20"/>
              </w:rPr>
              <w:fldChar w:fldCharType="begin">
                <w:ffData>
                  <w:name w:val="Check6"/>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6"/>
            <w:r w:rsidRPr="00F92D0C">
              <w:rPr>
                <w:sz w:val="20"/>
                <w:szCs w:val="20"/>
              </w:rPr>
              <w:t xml:space="preserve">   Motor Differences</w:t>
            </w:r>
          </w:p>
          <w:p w:rsidR="0062341F" w:rsidRPr="00F92D0C" w:rsidRDefault="0062341F" w:rsidP="000A73C2">
            <w:pPr>
              <w:rPr>
                <w:sz w:val="20"/>
                <w:szCs w:val="20"/>
              </w:rPr>
            </w:pPr>
            <w:bookmarkStart w:id="7" w:name="Check7"/>
            <w:r>
              <w:rPr>
                <w:sz w:val="20"/>
                <w:szCs w:val="20"/>
              </w:rPr>
              <w:t>x</w:t>
            </w:r>
            <w:r w:rsidRPr="00F92D0C">
              <w:rPr>
                <w:sz w:val="20"/>
                <w:szCs w:val="20"/>
              </w:rPr>
              <w:fldChar w:fldCharType="begin">
                <w:ffData>
                  <w:name w:val="Check7"/>
                  <w:enabled/>
                  <w:calcOnExit w:val="0"/>
                  <w:checkBox>
                    <w:sizeAuto/>
                    <w:default w:val="0"/>
                  </w:checkBox>
                </w:ffData>
              </w:fldChar>
            </w:r>
            <w:r w:rsidRPr="00F92D0C">
              <w:rPr>
                <w:sz w:val="20"/>
                <w:szCs w:val="20"/>
              </w:rPr>
              <w:instrText xml:space="preserve"> FORMCHECKBOX </w:instrText>
            </w:r>
            <w:r w:rsidRPr="00F92D0C">
              <w:rPr>
                <w:sz w:val="20"/>
                <w:szCs w:val="20"/>
              </w:rPr>
            </w:r>
            <w:r w:rsidRPr="00F92D0C">
              <w:rPr>
                <w:sz w:val="20"/>
                <w:szCs w:val="20"/>
              </w:rPr>
              <w:fldChar w:fldCharType="end"/>
            </w:r>
            <w:bookmarkEnd w:id="7"/>
            <w:r w:rsidRPr="00F92D0C">
              <w:rPr>
                <w:sz w:val="20"/>
                <w:szCs w:val="20"/>
              </w:rPr>
              <w:t xml:space="preserve">   Emotional Vulnerability</w:t>
            </w:r>
          </w:p>
          <w:p w:rsidR="0062341F" w:rsidRPr="00F92D0C" w:rsidRDefault="0062341F" w:rsidP="000A73C2">
            <w:pPr>
              <w:rPr>
                <w:b/>
                <w:sz w:val="20"/>
                <w:szCs w:val="20"/>
              </w:rPr>
            </w:pPr>
            <w:r w:rsidRPr="00F92D0C">
              <w:rPr>
                <w:sz w:val="20"/>
                <w:szCs w:val="20"/>
              </w:rPr>
              <w:fldChar w:fldCharType="begin">
                <w:ffData>
                  <w:name w:val="Check8"/>
                  <w:enabled/>
                  <w:calcOnExit w:val="0"/>
                  <w:checkBox>
                    <w:sizeAuto/>
                    <w:default w:val="0"/>
                  </w:checkBox>
                </w:ffData>
              </w:fldChar>
            </w:r>
            <w:bookmarkStart w:id="8" w:name="Check8"/>
            <w:r w:rsidRPr="00F92D0C">
              <w:rPr>
                <w:sz w:val="20"/>
                <w:szCs w:val="20"/>
              </w:rPr>
              <w:instrText xml:space="preserve"> FORMCHECKBOX </w:instrText>
            </w:r>
            <w:r w:rsidRPr="00F92D0C">
              <w:rPr>
                <w:sz w:val="20"/>
                <w:szCs w:val="20"/>
              </w:rPr>
            </w:r>
            <w:r w:rsidRPr="00F92D0C">
              <w:rPr>
                <w:sz w:val="20"/>
                <w:szCs w:val="20"/>
              </w:rPr>
              <w:fldChar w:fldCharType="end"/>
            </w:r>
            <w:bookmarkEnd w:id="8"/>
            <w:r w:rsidRPr="00F92D0C">
              <w:rPr>
                <w:sz w:val="20"/>
                <w:szCs w:val="20"/>
              </w:rPr>
              <w:t xml:space="preserve">   Known Medical or Other Biological Factors</w:t>
            </w:r>
          </w:p>
        </w:tc>
      </w:tr>
    </w:tbl>
    <w:p w:rsidR="0062341F" w:rsidRPr="00165DAB" w:rsidRDefault="0062341F" w:rsidP="0062341F">
      <w:pPr>
        <w:rPr>
          <w:sz w:val="6"/>
          <w:szCs w:val="6"/>
        </w:rPr>
      </w:pPr>
    </w:p>
    <w:tbl>
      <w:tblPr>
        <w:tblW w:w="10098" w:type="dxa"/>
        <w:tblLook w:val="01E0" w:firstRow="1" w:lastRow="1" w:firstColumn="1" w:lastColumn="1" w:noHBand="0" w:noVBand="0"/>
      </w:tblPr>
      <w:tblGrid>
        <w:gridCol w:w="520"/>
        <w:gridCol w:w="4268"/>
        <w:gridCol w:w="5310"/>
      </w:tblGrid>
      <w:tr w:rsidR="0062341F" w:rsidTr="0062341F">
        <w:trPr>
          <w:cantSplit/>
          <w:trHeight w:val="170"/>
        </w:trPr>
        <w:tc>
          <w:tcPr>
            <w:tcW w:w="520" w:type="dxa"/>
            <w:vMerge w:val="restart"/>
            <w:tcBorders>
              <w:top w:val="single" w:sz="4" w:space="0" w:color="auto"/>
              <w:left w:val="single" w:sz="4" w:space="0" w:color="auto"/>
              <w:right w:val="single" w:sz="4" w:space="0" w:color="auto"/>
            </w:tcBorders>
            <w:textDirection w:val="btLr"/>
          </w:tcPr>
          <w:p w:rsidR="0062341F" w:rsidRPr="00F92D0C" w:rsidRDefault="0062341F" w:rsidP="000A73C2">
            <w:pPr>
              <w:ind w:left="113" w:right="113"/>
              <w:jc w:val="center"/>
              <w:rPr>
                <w:b/>
              </w:rPr>
            </w:pPr>
            <w:r w:rsidRPr="00F92D0C">
              <w:rPr>
                <w:b/>
              </w:rPr>
              <w:t>Selecting UCC Items</w:t>
            </w:r>
          </w:p>
        </w:tc>
        <w:tc>
          <w:tcPr>
            <w:tcW w:w="9578" w:type="dxa"/>
            <w:gridSpan w:val="2"/>
            <w:tcBorders>
              <w:left w:val="single" w:sz="4" w:space="0" w:color="auto"/>
            </w:tcBorders>
            <w:shd w:val="clear" w:color="auto" w:fill="E6E6E6"/>
          </w:tcPr>
          <w:p w:rsidR="0062341F" w:rsidRPr="00F92D0C" w:rsidRDefault="0062341F" w:rsidP="000A73C2">
            <w:pPr>
              <w:rPr>
                <w:b/>
                <w:sz w:val="6"/>
                <w:szCs w:val="6"/>
              </w:rPr>
            </w:pPr>
            <w:r w:rsidRPr="00F92D0C">
              <w:rPr>
                <w:b/>
                <w:sz w:val="20"/>
                <w:szCs w:val="20"/>
              </w:rPr>
              <w:t>Key UCC Items</w:t>
            </w:r>
          </w:p>
        </w:tc>
      </w:tr>
      <w:tr w:rsidR="0062341F" w:rsidTr="0062341F">
        <w:trPr>
          <w:cantSplit/>
          <w:trHeight w:val="215"/>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auto"/>
          </w:tcPr>
          <w:p w:rsidR="0062341F" w:rsidRPr="00F92D0C" w:rsidRDefault="0062341F" w:rsidP="000A73C2">
            <w:pPr>
              <w:rPr>
                <w:b/>
                <w:sz w:val="20"/>
                <w:szCs w:val="20"/>
              </w:rPr>
            </w:pPr>
            <w:r w:rsidRPr="00F92D0C">
              <w:rPr>
                <w:sz w:val="20"/>
                <w:szCs w:val="20"/>
              </w:rPr>
              <w:t xml:space="preserve">Select key UCC </w:t>
            </w:r>
            <w:r w:rsidRPr="00F92D0C">
              <w:rPr>
                <w:b/>
                <w:sz w:val="20"/>
                <w:szCs w:val="20"/>
              </w:rPr>
              <w:t>items</w:t>
            </w:r>
            <w:r w:rsidRPr="00F92D0C">
              <w:rPr>
                <w:sz w:val="20"/>
                <w:szCs w:val="20"/>
              </w:rPr>
              <w:t xml:space="preserve"> for </w:t>
            </w:r>
            <w:r w:rsidRPr="00F92D0C">
              <w:rPr>
                <w:i/>
                <w:sz w:val="20"/>
                <w:szCs w:val="20"/>
              </w:rPr>
              <w:t>each</w:t>
            </w:r>
            <w:r w:rsidRPr="00F92D0C">
              <w:rPr>
                <w:sz w:val="20"/>
                <w:szCs w:val="20"/>
              </w:rPr>
              <w:t xml:space="preserve"> of the UCC </w:t>
            </w:r>
            <w:r w:rsidRPr="00F92D0C">
              <w:rPr>
                <w:b/>
                <w:sz w:val="20"/>
                <w:szCs w:val="20"/>
              </w:rPr>
              <w:t>areas</w:t>
            </w:r>
            <w:r w:rsidRPr="00F92D0C">
              <w:rPr>
                <w:sz w:val="20"/>
                <w:szCs w:val="20"/>
              </w:rPr>
              <w:t xml:space="preserve"> listed above. Choose items that are essential (necessary for progress) and developmentally appropriate. Emphasize items that are more pivotal (building blocks for additional skills). Avoid selecting redundant items.</w:t>
            </w:r>
          </w:p>
        </w:tc>
      </w:tr>
      <w:tr w:rsidR="0062341F" w:rsidTr="0062341F">
        <w:trPr>
          <w:cantSplit/>
          <w:trHeight w:val="70"/>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auto"/>
          </w:tcPr>
          <w:p w:rsidR="0062341F" w:rsidRPr="00F92D0C" w:rsidRDefault="0062341F" w:rsidP="000A73C2">
            <w:pPr>
              <w:rPr>
                <w:b/>
                <w:sz w:val="6"/>
                <w:szCs w:val="6"/>
              </w:rPr>
            </w:pPr>
          </w:p>
        </w:tc>
      </w:tr>
      <w:tr w:rsidR="0062341F" w:rsidTr="0062341F">
        <w:trPr>
          <w:cantSplit/>
          <w:trHeight w:val="215"/>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auto"/>
          </w:tcPr>
          <w:p w:rsidR="0062341F" w:rsidRPr="00F92D0C" w:rsidRDefault="0062341F" w:rsidP="000A73C2">
            <w:pPr>
              <w:rPr>
                <w:sz w:val="20"/>
                <w:szCs w:val="20"/>
              </w:rPr>
            </w:pPr>
            <w:r w:rsidRPr="00F92D0C">
              <w:rPr>
                <w:sz w:val="20"/>
                <w:szCs w:val="20"/>
              </w:rPr>
              <w:t xml:space="preserve">Write key item numbers and descriptions below. These items will be used to develop interventions keeping strengths and skills (identified on the ISSI) in mind. </w:t>
            </w:r>
          </w:p>
        </w:tc>
      </w:tr>
      <w:tr w:rsidR="0062341F" w:rsidTr="0062341F">
        <w:trPr>
          <w:cantSplit/>
          <w:trHeight w:val="70"/>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auto"/>
          </w:tcPr>
          <w:p w:rsidR="0062341F" w:rsidRPr="00F92D0C" w:rsidRDefault="0062341F" w:rsidP="000A73C2">
            <w:pPr>
              <w:rPr>
                <w:sz w:val="6"/>
                <w:szCs w:val="6"/>
              </w:rPr>
            </w:pPr>
          </w:p>
        </w:tc>
      </w:tr>
      <w:tr w:rsidR="0062341F" w:rsidTr="0062341F">
        <w:trPr>
          <w:cantSplit/>
          <w:trHeight w:val="215"/>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9578" w:type="dxa"/>
            <w:gridSpan w:val="2"/>
            <w:tcBorders>
              <w:left w:val="single" w:sz="4" w:space="0" w:color="auto"/>
            </w:tcBorders>
            <w:shd w:val="clear" w:color="auto" w:fill="auto"/>
          </w:tcPr>
          <w:p w:rsidR="0062341F" w:rsidRPr="00FD6C5E" w:rsidRDefault="0062341F" w:rsidP="000A73C2">
            <w:pPr>
              <w:rPr>
                <w:i/>
                <w:sz w:val="20"/>
                <w:szCs w:val="20"/>
              </w:rPr>
            </w:pPr>
            <w:r w:rsidRPr="00F92D0C">
              <w:rPr>
                <w:i/>
                <w:sz w:val="20"/>
                <w:szCs w:val="20"/>
              </w:rPr>
              <w:t xml:space="preserve">Transfer items to the </w:t>
            </w:r>
            <w:r w:rsidRPr="00F92D0C">
              <w:rPr>
                <w:b/>
                <w:i/>
                <w:sz w:val="20"/>
                <w:szCs w:val="20"/>
              </w:rPr>
              <w:t>Selected UCC Item</w:t>
            </w:r>
            <w:r w:rsidRPr="00F92D0C">
              <w:rPr>
                <w:i/>
                <w:sz w:val="20"/>
                <w:szCs w:val="20"/>
              </w:rPr>
              <w:t xml:space="preserve"> section of the Ziggurat Worksheet. Develop interventions.</w:t>
            </w:r>
          </w:p>
        </w:tc>
      </w:tr>
      <w:tr w:rsidR="0062341F" w:rsidTr="00E845AF">
        <w:trPr>
          <w:cantSplit/>
          <w:trHeight w:val="558"/>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4268" w:type="dxa"/>
            <w:tcBorders>
              <w:left w:val="single" w:sz="4" w:space="0" w:color="auto"/>
            </w:tcBorders>
            <w:shd w:val="clear" w:color="auto" w:fill="auto"/>
          </w:tcPr>
          <w:p w:rsidR="0062341F" w:rsidRPr="00F92D0C" w:rsidRDefault="0062341F" w:rsidP="000A73C2">
            <w:pPr>
              <w:rPr>
                <w:sz w:val="20"/>
                <w:szCs w:val="20"/>
              </w:rPr>
            </w:pPr>
            <w:r w:rsidRPr="00F92D0C">
              <w:rPr>
                <w:sz w:val="20"/>
                <w:szCs w:val="20"/>
              </w:rPr>
              <w:t>#</w:t>
            </w:r>
            <w:r>
              <w:rPr>
                <w:sz w:val="20"/>
                <w:szCs w:val="20"/>
              </w:rPr>
              <w:t xml:space="preserve"> 37:Communication: difficulty following directions</w:t>
            </w:r>
          </w:p>
        </w:tc>
        <w:tc>
          <w:tcPr>
            <w:tcW w:w="5310" w:type="dxa"/>
            <w:shd w:val="clear" w:color="auto" w:fill="auto"/>
          </w:tcPr>
          <w:p w:rsidR="0062341F" w:rsidRPr="00F92D0C" w:rsidRDefault="0062341F" w:rsidP="000A73C2">
            <w:pPr>
              <w:rPr>
                <w:sz w:val="20"/>
                <w:szCs w:val="20"/>
              </w:rPr>
            </w:pPr>
            <w:r w:rsidRPr="00F92D0C">
              <w:rPr>
                <w:sz w:val="20"/>
                <w:szCs w:val="20"/>
              </w:rPr>
              <w:t>#</w:t>
            </w:r>
            <w:r>
              <w:rPr>
                <w:sz w:val="20"/>
                <w:szCs w:val="20"/>
              </w:rPr>
              <w:t xml:space="preserve"> 59 Cognitive: has academic skills deficit</w:t>
            </w:r>
          </w:p>
        </w:tc>
      </w:tr>
      <w:tr w:rsidR="0062341F" w:rsidTr="0062341F">
        <w:trPr>
          <w:cantSplit/>
          <w:trHeight w:val="215"/>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4268" w:type="dxa"/>
            <w:tcBorders>
              <w:left w:val="single" w:sz="4" w:space="0" w:color="auto"/>
            </w:tcBorders>
            <w:shd w:val="clear" w:color="auto" w:fill="auto"/>
          </w:tcPr>
          <w:p w:rsidR="0062341F" w:rsidRPr="00F92D0C" w:rsidRDefault="0062341F" w:rsidP="000A73C2">
            <w:pPr>
              <w:rPr>
                <w:sz w:val="20"/>
                <w:szCs w:val="20"/>
              </w:rPr>
            </w:pPr>
            <w:r w:rsidRPr="00F92D0C">
              <w:rPr>
                <w:sz w:val="20"/>
                <w:szCs w:val="20"/>
              </w:rPr>
              <w:t>#</w:t>
            </w:r>
            <w:r>
              <w:rPr>
                <w:sz w:val="20"/>
                <w:szCs w:val="20"/>
              </w:rPr>
              <w:t xml:space="preserve"> 56  Cognitive Displays weakness in reading comprehension with strong word recognition</w:t>
            </w:r>
          </w:p>
        </w:tc>
        <w:tc>
          <w:tcPr>
            <w:tcW w:w="5310" w:type="dxa"/>
            <w:shd w:val="clear" w:color="auto" w:fill="auto"/>
          </w:tcPr>
          <w:p w:rsidR="0062341F" w:rsidRPr="00F92D0C" w:rsidRDefault="0062341F" w:rsidP="000A73C2">
            <w:pPr>
              <w:rPr>
                <w:sz w:val="20"/>
                <w:szCs w:val="20"/>
              </w:rPr>
            </w:pPr>
            <w:r w:rsidRPr="00F92D0C">
              <w:rPr>
                <w:sz w:val="20"/>
                <w:szCs w:val="20"/>
              </w:rPr>
              <w:t>#</w:t>
            </w:r>
            <w:r>
              <w:rPr>
                <w:sz w:val="20"/>
                <w:szCs w:val="20"/>
              </w:rPr>
              <w:t xml:space="preserve"> 76  Emotional Vulnerability: Is easily stressed- worries obsessively</w:t>
            </w:r>
          </w:p>
        </w:tc>
      </w:tr>
      <w:tr w:rsidR="0062341F" w:rsidTr="0062341F">
        <w:trPr>
          <w:cantSplit/>
          <w:trHeight w:val="215"/>
        </w:trPr>
        <w:tc>
          <w:tcPr>
            <w:tcW w:w="520" w:type="dxa"/>
            <w:vMerge/>
            <w:tcBorders>
              <w:left w:val="single" w:sz="4" w:space="0" w:color="auto"/>
              <w:right w:val="single" w:sz="4" w:space="0" w:color="auto"/>
            </w:tcBorders>
            <w:textDirection w:val="btLr"/>
          </w:tcPr>
          <w:p w:rsidR="0062341F" w:rsidRPr="00F92D0C" w:rsidRDefault="0062341F" w:rsidP="000A73C2">
            <w:pPr>
              <w:ind w:left="113" w:right="113"/>
              <w:rPr>
                <w:b/>
              </w:rPr>
            </w:pPr>
          </w:p>
        </w:tc>
        <w:tc>
          <w:tcPr>
            <w:tcW w:w="4268" w:type="dxa"/>
            <w:tcBorders>
              <w:left w:val="single" w:sz="4" w:space="0" w:color="auto"/>
            </w:tcBorders>
            <w:shd w:val="clear" w:color="auto" w:fill="auto"/>
          </w:tcPr>
          <w:p w:rsidR="0062341F" w:rsidRPr="00F92D0C" w:rsidRDefault="0062341F" w:rsidP="000A73C2">
            <w:pPr>
              <w:rPr>
                <w:sz w:val="20"/>
                <w:szCs w:val="20"/>
              </w:rPr>
            </w:pPr>
            <w:r w:rsidRPr="00F92D0C">
              <w:rPr>
                <w:sz w:val="20"/>
                <w:szCs w:val="20"/>
              </w:rPr>
              <w:t>#</w:t>
            </w:r>
            <w:r>
              <w:rPr>
                <w:sz w:val="20"/>
                <w:szCs w:val="20"/>
              </w:rPr>
              <w:t>78 Emotional Vulnerability: Has unusual fear response</w:t>
            </w:r>
          </w:p>
        </w:tc>
        <w:tc>
          <w:tcPr>
            <w:tcW w:w="5310" w:type="dxa"/>
            <w:shd w:val="clear" w:color="auto" w:fill="auto"/>
          </w:tcPr>
          <w:p w:rsidR="0062341F" w:rsidRPr="00F92D0C" w:rsidRDefault="0062341F" w:rsidP="000A73C2">
            <w:pPr>
              <w:rPr>
                <w:sz w:val="20"/>
                <w:szCs w:val="20"/>
              </w:rPr>
            </w:pPr>
            <w:r w:rsidRPr="00F92D0C">
              <w:rPr>
                <w:sz w:val="20"/>
                <w:szCs w:val="20"/>
              </w:rPr>
              <w:t>#</w:t>
            </w:r>
            <w:r>
              <w:rPr>
                <w:sz w:val="20"/>
                <w:szCs w:val="20"/>
              </w:rPr>
              <w:t xml:space="preserve">60 </w:t>
            </w:r>
            <w:r w:rsidR="00E845AF">
              <w:rPr>
                <w:sz w:val="20"/>
                <w:szCs w:val="20"/>
              </w:rPr>
              <w:t xml:space="preserve"> Cognitive </w:t>
            </w:r>
            <w:r>
              <w:rPr>
                <w:sz w:val="20"/>
                <w:szCs w:val="20"/>
              </w:rPr>
              <w:t>Has attention problems</w:t>
            </w:r>
          </w:p>
        </w:tc>
      </w:tr>
      <w:tr w:rsidR="0062341F" w:rsidTr="0062341F">
        <w:trPr>
          <w:cantSplit/>
          <w:trHeight w:val="215"/>
        </w:trPr>
        <w:tc>
          <w:tcPr>
            <w:tcW w:w="520" w:type="dxa"/>
            <w:vMerge/>
            <w:tcBorders>
              <w:left w:val="single" w:sz="4" w:space="0" w:color="auto"/>
              <w:bottom w:val="single" w:sz="4" w:space="0" w:color="auto"/>
              <w:right w:val="single" w:sz="4" w:space="0" w:color="auto"/>
            </w:tcBorders>
            <w:textDirection w:val="btLr"/>
          </w:tcPr>
          <w:p w:rsidR="0062341F" w:rsidRPr="00F92D0C" w:rsidRDefault="0062341F" w:rsidP="000A73C2">
            <w:pPr>
              <w:ind w:left="113" w:right="113"/>
              <w:rPr>
                <w:b/>
              </w:rPr>
            </w:pPr>
          </w:p>
        </w:tc>
        <w:tc>
          <w:tcPr>
            <w:tcW w:w="4268" w:type="dxa"/>
            <w:tcBorders>
              <w:left w:val="single" w:sz="4" w:space="0" w:color="auto"/>
            </w:tcBorders>
            <w:shd w:val="clear" w:color="auto" w:fill="auto"/>
          </w:tcPr>
          <w:p w:rsidR="0062341F" w:rsidRPr="00F92D0C" w:rsidRDefault="0062341F" w:rsidP="000A73C2">
            <w:pPr>
              <w:ind w:left="380" w:hanging="380"/>
              <w:rPr>
                <w:sz w:val="20"/>
                <w:szCs w:val="20"/>
              </w:rPr>
            </w:pPr>
            <w:r w:rsidRPr="00F92D0C">
              <w:rPr>
                <w:sz w:val="20"/>
                <w:szCs w:val="20"/>
              </w:rPr>
              <w:t>#</w:t>
            </w:r>
            <w:r>
              <w:rPr>
                <w:sz w:val="20"/>
                <w:szCs w:val="20"/>
              </w:rPr>
              <w:t>89 Emotional Vulnerability: Has difficulty managing stress and/or anxiety</w:t>
            </w:r>
          </w:p>
        </w:tc>
        <w:tc>
          <w:tcPr>
            <w:tcW w:w="5310" w:type="dxa"/>
            <w:shd w:val="clear" w:color="auto" w:fill="auto"/>
          </w:tcPr>
          <w:p w:rsidR="0062341F" w:rsidRPr="00F92D0C" w:rsidRDefault="00E845AF" w:rsidP="000A73C2">
            <w:pPr>
              <w:rPr>
                <w:sz w:val="20"/>
                <w:szCs w:val="20"/>
              </w:rPr>
            </w:pPr>
            <w:r>
              <w:rPr>
                <w:sz w:val="20"/>
                <w:szCs w:val="20"/>
              </w:rPr>
              <w:t>#</w:t>
            </w:r>
            <w:proofErr w:type="gramStart"/>
            <w:r>
              <w:rPr>
                <w:sz w:val="20"/>
                <w:szCs w:val="20"/>
              </w:rPr>
              <w:t xml:space="preserve">33  </w:t>
            </w:r>
            <w:proofErr w:type="spellStart"/>
            <w:r>
              <w:rPr>
                <w:sz w:val="20"/>
                <w:szCs w:val="20"/>
              </w:rPr>
              <w:t>Communication:Gives</w:t>
            </w:r>
            <w:proofErr w:type="spellEnd"/>
            <w:proofErr w:type="gramEnd"/>
            <w:r>
              <w:rPr>
                <w:sz w:val="20"/>
                <w:szCs w:val="20"/>
              </w:rPr>
              <w:t xml:space="preserve"> false impression of understanding more than he/she actually does.</w:t>
            </w:r>
          </w:p>
        </w:tc>
      </w:tr>
    </w:tbl>
    <w:p w:rsidR="0062341F" w:rsidRDefault="0062341F" w:rsidP="0062341F"/>
    <w:p w:rsidR="0062341F" w:rsidRDefault="0062341F" w:rsidP="0062341F"/>
    <w:p w:rsidR="00B26367" w:rsidRDefault="002E5604"/>
    <w:sectPr w:rsidR="00B26367" w:rsidSect="00A01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52882"/>
    <w:multiLevelType w:val="hybridMultilevel"/>
    <w:tmpl w:val="8C808DAC"/>
    <w:lvl w:ilvl="0" w:tplc="8DD0FB62">
      <w:start w:val="1"/>
      <w:numFmt w:val="bullet"/>
      <w:lvlText w:val=""/>
      <w:lvlJc w:val="left"/>
      <w:pPr>
        <w:tabs>
          <w:tab w:val="num" w:pos="360"/>
        </w:tabs>
        <w:ind w:left="360" w:hanging="360"/>
      </w:pPr>
      <w:rPr>
        <w:rFonts w:ascii="Wingdings 2" w:hAnsi="Wingdings 2" w:hint="default"/>
        <w:sz w:val="24"/>
        <w:szCs w:val="24"/>
      </w:rPr>
    </w:lvl>
    <w:lvl w:ilvl="1" w:tplc="D2A2277C">
      <w:start w:val="1"/>
      <w:numFmt w:val="bullet"/>
      <w:lvlText w:val=""/>
      <w:lvlJc w:val="left"/>
      <w:pPr>
        <w:tabs>
          <w:tab w:val="num" w:pos="1080"/>
        </w:tabs>
        <w:ind w:left="1080" w:hanging="360"/>
      </w:pPr>
      <w:rPr>
        <w:rFonts w:ascii="Symbol" w:hAnsi="Symbol" w:hint="default"/>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655425BE"/>
    <w:multiLevelType w:val="hybridMultilevel"/>
    <w:tmpl w:val="2280D4AE"/>
    <w:lvl w:ilvl="0" w:tplc="04090001">
      <w:start w:val="1"/>
      <w:numFmt w:val="bullet"/>
      <w:lvlText w:val=""/>
      <w:lvlJc w:val="left"/>
      <w:pPr>
        <w:tabs>
          <w:tab w:val="num" w:pos="360"/>
        </w:tabs>
        <w:ind w:left="360" w:hanging="360"/>
      </w:pPr>
      <w:rPr>
        <w:rFonts w:ascii="Symbol" w:hAnsi="Symbol" w:hint="default"/>
      </w:rPr>
    </w:lvl>
    <w:lvl w:ilvl="1" w:tplc="D2A2277C">
      <w:start w:val="1"/>
      <w:numFmt w:val="bullet"/>
      <w:lvlText w:val=""/>
      <w:lvlJc w:val="left"/>
      <w:pPr>
        <w:tabs>
          <w:tab w:val="num" w:pos="1080"/>
        </w:tabs>
        <w:ind w:left="1080" w:hanging="360"/>
      </w:pPr>
      <w:rPr>
        <w:rFonts w:ascii="Symbol" w:hAnsi="Symbol" w:hint="default"/>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6A4654CE"/>
    <w:multiLevelType w:val="hybridMultilevel"/>
    <w:tmpl w:val="6988F91C"/>
    <w:lvl w:ilvl="0" w:tplc="0380B936">
      <w:start w:val="1"/>
      <w:numFmt w:val="bullet"/>
      <w:lvlText w:val=""/>
      <w:lvlJc w:val="left"/>
      <w:pPr>
        <w:tabs>
          <w:tab w:val="num" w:pos="360"/>
        </w:tabs>
        <w:ind w:left="360" w:hanging="360"/>
      </w:pPr>
      <w:rPr>
        <w:rFonts w:ascii="Wingdings 2" w:hAnsi="Wingdings 2" w:hint="default"/>
        <w:color w:val="auto"/>
      </w:rPr>
    </w:lvl>
    <w:lvl w:ilvl="1" w:tplc="D2A2277C">
      <w:start w:val="1"/>
      <w:numFmt w:val="bullet"/>
      <w:lvlText w:val=""/>
      <w:lvlJc w:val="left"/>
      <w:pPr>
        <w:tabs>
          <w:tab w:val="num" w:pos="1080"/>
        </w:tabs>
        <w:ind w:left="1080" w:hanging="360"/>
      </w:pPr>
      <w:rPr>
        <w:rFonts w:ascii="Symbol" w:hAnsi="Symbol" w:hint="default"/>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6EAA3088"/>
    <w:multiLevelType w:val="hybridMultilevel"/>
    <w:tmpl w:val="25CED22E"/>
    <w:lvl w:ilvl="0" w:tplc="4CA0F1FA">
      <w:start w:val="1"/>
      <w:numFmt w:val="bullet"/>
      <w:lvlText w:val=""/>
      <w:lvlJc w:val="left"/>
      <w:pPr>
        <w:tabs>
          <w:tab w:val="num" w:pos="360"/>
        </w:tabs>
        <w:ind w:left="360" w:hanging="360"/>
      </w:pPr>
      <w:rPr>
        <w:rFonts w:ascii="Symbol" w:hAnsi="Symbol" w:hint="default"/>
        <w:color w:val="auto"/>
      </w:rPr>
    </w:lvl>
    <w:lvl w:ilvl="1" w:tplc="D2A2277C">
      <w:start w:val="1"/>
      <w:numFmt w:val="bullet"/>
      <w:lvlText w:val=""/>
      <w:lvlJc w:val="left"/>
      <w:pPr>
        <w:tabs>
          <w:tab w:val="num" w:pos="1080"/>
        </w:tabs>
        <w:ind w:left="1080" w:hanging="360"/>
      </w:pPr>
      <w:rPr>
        <w:rFonts w:ascii="Symbol" w:hAnsi="Symbol" w:hint="default"/>
        <w:sz w:val="24"/>
        <w:szCs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62341F"/>
    <w:rsid w:val="002D22ED"/>
    <w:rsid w:val="002E5604"/>
    <w:rsid w:val="00306490"/>
    <w:rsid w:val="0062341F"/>
    <w:rsid w:val="007355D5"/>
    <w:rsid w:val="007A0E68"/>
    <w:rsid w:val="009B044C"/>
    <w:rsid w:val="00A01BEB"/>
    <w:rsid w:val="00E84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41F"/>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341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1643</Words>
  <Characters>9369</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EGPS</Company>
  <LinksUpToDate>false</LinksUpToDate>
  <CharactersWithSpaces>10991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prakovic</dc:creator>
  <cp:lastModifiedBy>Patricia</cp:lastModifiedBy>
  <cp:revision>2</cp:revision>
  <dcterms:created xsi:type="dcterms:W3CDTF">2012-02-05T22:52:00Z</dcterms:created>
  <dcterms:modified xsi:type="dcterms:W3CDTF">2012-02-05T22:52:00Z</dcterms:modified>
</cp:coreProperties>
</file>